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E3" w:rsidRPr="002F44E3" w:rsidRDefault="002F44E3" w:rsidP="002F44E3">
      <w:pPr>
        <w:spacing w:line="228" w:lineRule="auto"/>
        <w:ind w:left="993" w:right="566"/>
        <w:jc w:val="right"/>
        <w:rPr>
          <w:lang w:val="ru-RU"/>
        </w:rPr>
      </w:pPr>
      <w:r w:rsidRPr="002F44E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F44E3" w:rsidRPr="002F44E3" w:rsidRDefault="002F44E3" w:rsidP="001925F3">
      <w:pPr>
        <w:spacing w:before="670" w:line="228" w:lineRule="auto"/>
        <w:ind w:left="993" w:right="566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2F44E3" w:rsidRDefault="002F44E3" w:rsidP="002F44E3">
      <w:pPr>
        <w:spacing w:before="670" w:after="2096" w:line="228" w:lineRule="auto"/>
        <w:ind w:left="993" w:right="566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Управление образования администрации Богородского городского округа</w:t>
      </w:r>
    </w:p>
    <w:p w:rsidR="002F44E3" w:rsidRDefault="002F44E3" w:rsidP="002F44E3">
      <w:pPr>
        <w:spacing w:before="670" w:after="2096" w:line="228" w:lineRule="auto"/>
        <w:ind w:left="1470"/>
        <w:rPr>
          <w:rFonts w:ascii="Times New Roman" w:hAnsi="Times New Roman"/>
          <w:color w:val="000000"/>
          <w:sz w:val="24"/>
          <w:lang w:val="ru-RU"/>
        </w:rPr>
      </w:pPr>
    </w:p>
    <w:p w:rsidR="002F44E3" w:rsidRPr="002F44E3" w:rsidRDefault="002F44E3" w:rsidP="002F44E3">
      <w:pPr>
        <w:spacing w:before="670" w:after="2096" w:line="228" w:lineRule="auto"/>
        <w:ind w:left="147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2F44E3" w:rsidTr="002F44E3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60" w:line="228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</w:tc>
      </w:tr>
    </w:tbl>
    <w:p w:rsidR="002F44E3" w:rsidRDefault="002F44E3" w:rsidP="002F44E3">
      <w:pPr>
        <w:spacing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2F44E3" w:rsidTr="002549E2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549E2" w:rsidP="002F44E3">
            <w:pPr>
              <w:spacing w:before="652" w:line="228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60" w:line="228" w:lineRule="auto"/>
              <w:ind w:right="900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</w:tr>
      <w:tr w:rsidR="002F44E3" w:rsidTr="002F44E3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/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110" w:line="228" w:lineRule="auto"/>
              <w:ind w:right="137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Default="002F44E3" w:rsidP="002F44E3">
            <w:pPr>
              <w:spacing w:before="110" w:line="228" w:lineRule="auto"/>
              <w:ind w:right="145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Приказ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</w:tr>
      <w:tr w:rsidR="002F44E3" w:rsidRPr="002549E2" w:rsidTr="002F44E3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9E2" w:rsidRPr="002549E2" w:rsidRDefault="002549E2" w:rsidP="002549E2">
            <w:pPr>
              <w:spacing w:before="122" w:line="228" w:lineRule="auto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г.</w:t>
            </w:r>
          </w:p>
          <w:p w:rsidR="002F44E3" w:rsidRDefault="002F44E3" w:rsidP="002F44E3">
            <w:pPr>
              <w:spacing w:before="202" w:line="228" w:lineRule="auto"/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Pr="002549E2" w:rsidRDefault="002549E2" w:rsidP="002F44E3">
            <w:pPr>
              <w:spacing w:line="228" w:lineRule="auto"/>
              <w:ind w:right="1728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</w:t>
            </w:r>
            <w:r w:rsidR="002F44E3"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  <w:r w:rsidR="002F44E3"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  г.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E3" w:rsidRPr="002549E2" w:rsidRDefault="002F44E3" w:rsidP="002F44E3">
            <w:pPr>
              <w:spacing w:line="228" w:lineRule="auto"/>
              <w:ind w:right="1686"/>
              <w:jc w:val="right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 w:rsidR="002549E2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г.</w:t>
            </w:r>
          </w:p>
        </w:tc>
      </w:tr>
    </w:tbl>
    <w:p w:rsidR="001925F3" w:rsidRPr="002549E2" w:rsidRDefault="001925F3" w:rsidP="002F44E3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1925F3" w:rsidRPr="002549E2" w:rsidRDefault="001925F3" w:rsidP="002F44E3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2F44E3" w:rsidRPr="001925F3" w:rsidRDefault="002F44E3" w:rsidP="002F44E3">
      <w:pPr>
        <w:spacing w:before="1038" w:line="264" w:lineRule="auto"/>
        <w:ind w:left="2835" w:right="3600"/>
        <w:jc w:val="center"/>
        <w:rPr>
          <w:lang w:val="ru-RU"/>
        </w:rPr>
      </w:pPr>
      <w:r w:rsidRPr="001925F3">
        <w:rPr>
          <w:rFonts w:ascii="Times New Roman" w:hAnsi="Times New Roman"/>
          <w:b/>
          <w:color w:val="000000"/>
          <w:sz w:val="24"/>
          <w:lang w:val="ru-RU"/>
        </w:rPr>
        <w:t>РАБОЧАЯ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1925F3">
        <w:rPr>
          <w:rFonts w:ascii="Times New Roman" w:hAnsi="Times New Roman"/>
          <w:b/>
          <w:color w:val="000000"/>
          <w:sz w:val="24"/>
          <w:lang w:val="ru-RU"/>
        </w:rPr>
        <w:t xml:space="preserve">ПРОГРАММА </w:t>
      </w:r>
      <w:r w:rsidRPr="001925F3">
        <w:rPr>
          <w:lang w:val="ru-RU"/>
        </w:rPr>
        <w:br/>
      </w:r>
    </w:p>
    <w:p w:rsidR="002F44E3" w:rsidRPr="001925F3" w:rsidRDefault="002F44E3" w:rsidP="002F44E3">
      <w:pPr>
        <w:spacing w:before="166" w:line="264" w:lineRule="auto"/>
        <w:ind w:left="2127" w:right="2834"/>
        <w:jc w:val="center"/>
        <w:rPr>
          <w:lang w:val="ru-RU"/>
        </w:rPr>
      </w:pPr>
      <w:r w:rsidRPr="001925F3">
        <w:rPr>
          <w:rFonts w:ascii="Times New Roman" w:hAnsi="Times New Roman"/>
          <w:color w:val="000000"/>
          <w:sz w:val="24"/>
          <w:lang w:val="ru-RU"/>
        </w:rPr>
        <w:t>учебного предмета</w:t>
      </w:r>
      <w:r w:rsidRPr="001925F3">
        <w:rPr>
          <w:lang w:val="ru-RU"/>
        </w:rPr>
        <w:br/>
      </w:r>
      <w:r w:rsidRPr="001925F3">
        <w:rPr>
          <w:rFonts w:ascii="Times New Roman" w:hAnsi="Times New Roman"/>
          <w:color w:val="000000"/>
          <w:sz w:val="24"/>
          <w:lang w:val="ru-RU"/>
        </w:rPr>
        <w:t>«Литература»</w:t>
      </w:r>
    </w:p>
    <w:p w:rsidR="002F44E3" w:rsidRPr="002F44E3" w:rsidRDefault="002F44E3" w:rsidP="002F44E3">
      <w:pPr>
        <w:spacing w:before="670" w:line="264" w:lineRule="auto"/>
        <w:ind w:left="2127" w:right="2592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для 9 класса основного общего образования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на 2022-2023  учебный год</w:t>
      </w:r>
    </w:p>
    <w:p w:rsidR="002F44E3" w:rsidRDefault="002F44E3" w:rsidP="002F44E3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2F44E3" w:rsidRDefault="002F44E3" w:rsidP="002F44E3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1925F3" w:rsidRDefault="001925F3" w:rsidP="002F44E3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1925F3" w:rsidRDefault="001925F3" w:rsidP="002F44E3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2F44E3" w:rsidRPr="002F44E3" w:rsidRDefault="002F44E3" w:rsidP="002F44E3">
      <w:pPr>
        <w:spacing w:before="2112" w:line="264" w:lineRule="auto"/>
        <w:ind w:left="5387" w:hanging="1011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4"/>
          <w:lang w:val="ru-RU"/>
        </w:rPr>
        <w:t>Соколова Алевтина Васильевна</w:t>
      </w:r>
      <w:r w:rsidRPr="002F44E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2F44E3" w:rsidRPr="002F44E3" w:rsidRDefault="002F44E3" w:rsidP="002F44E3">
      <w:pPr>
        <w:spacing w:after="78" w:line="220" w:lineRule="exact"/>
        <w:rPr>
          <w:lang w:val="ru-RU"/>
        </w:rPr>
      </w:pPr>
    </w:p>
    <w:p w:rsidR="002F44E3" w:rsidRDefault="002F44E3" w:rsidP="002F44E3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2549E2" w:rsidRDefault="002549E2" w:rsidP="002F44E3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2549E2" w:rsidRPr="002F44E3" w:rsidRDefault="002F44E3" w:rsidP="002549E2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Ногинск 2022</w:t>
      </w:r>
    </w:p>
    <w:p w:rsidR="007C465D" w:rsidRPr="007C465D" w:rsidRDefault="007C465D" w:rsidP="007C465D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color w:val="262626"/>
          <w:kern w:val="2"/>
          <w:sz w:val="24"/>
          <w:szCs w:val="24"/>
          <w:lang w:val="ru-RU"/>
        </w:rPr>
      </w:pPr>
      <w:r w:rsidRPr="007C46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  <w:r w:rsidRPr="007C465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Пояснительная записка</w:t>
      </w:r>
    </w:p>
    <w:p w:rsidR="007C465D" w:rsidRPr="00E32EB6" w:rsidRDefault="007C465D" w:rsidP="007C465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val="ru-RU"/>
        </w:rPr>
      </w:pPr>
      <w:r w:rsidRPr="007C4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Рабочая программа учебного предмета «</w:t>
      </w:r>
      <w:r w:rsidRPr="007C465D">
        <w:rPr>
          <w:rFonts w:ascii="Times New Roman" w:eastAsia="Calibri" w:hAnsi="Times New Roman"/>
          <w:b/>
          <w:sz w:val="24"/>
          <w:szCs w:val="24"/>
          <w:lang w:val="ru-RU"/>
        </w:rPr>
        <w:t>Литература</w:t>
      </w:r>
      <w:r w:rsidRPr="007C4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для 9 класса </w:t>
      </w:r>
      <w:r w:rsidRPr="007C465D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составлена на основе Федерального государственного образовательного стандарта основного общего образования, </w:t>
      </w:r>
      <w:r w:rsidRPr="007C465D">
        <w:rPr>
          <w:rFonts w:ascii="Times New Roman" w:eastAsia="Calibri" w:hAnsi="Times New Roman"/>
          <w:sz w:val="24"/>
          <w:szCs w:val="24"/>
          <w:lang w:val="ru-RU"/>
        </w:rPr>
        <w:t xml:space="preserve">Авторской программой </w:t>
      </w:r>
      <w:r w:rsidRPr="007C465D">
        <w:rPr>
          <w:rFonts w:ascii="Times New Roman" w:eastAsia="Calibri" w:hAnsi="Times New Roman"/>
          <w:kern w:val="28"/>
          <w:sz w:val="24"/>
          <w:szCs w:val="24"/>
          <w:lang w:val="ru-RU"/>
        </w:rPr>
        <w:t xml:space="preserve">по литературе </w:t>
      </w:r>
      <w:r w:rsidRPr="007C465D">
        <w:rPr>
          <w:rFonts w:ascii="Times New Roman" w:eastAsia="Calibri" w:hAnsi="Times New Roman"/>
          <w:sz w:val="24"/>
          <w:szCs w:val="24"/>
          <w:lang w:val="ru-RU"/>
        </w:rPr>
        <w:t>под ред. В.Я. Коровиной</w:t>
      </w:r>
      <w:r w:rsidRPr="007C465D">
        <w:rPr>
          <w:rFonts w:ascii="Times New Roman" w:hAnsi="Times New Roman"/>
          <w:sz w:val="24"/>
          <w:szCs w:val="24"/>
          <w:lang w:val="ru-RU"/>
        </w:rPr>
        <w:t xml:space="preserve"> (ФГОС) </w:t>
      </w:r>
      <w:r w:rsidRPr="007C465D">
        <w:rPr>
          <w:rFonts w:ascii="Times New Roman" w:eastAsia="Lucida Sans Unicode" w:hAnsi="Times New Roman"/>
          <w:kern w:val="1"/>
          <w:sz w:val="24"/>
          <w:szCs w:val="24"/>
          <w:lang w:val="ru-RU"/>
        </w:rPr>
        <w:t xml:space="preserve">Литература. Рабочие программы. Предметная линия учебников под ред. </w:t>
      </w:r>
      <w:r w:rsidRPr="00E32EB6">
        <w:rPr>
          <w:rFonts w:ascii="Times New Roman" w:eastAsia="Lucida Sans Unicode" w:hAnsi="Times New Roman"/>
          <w:kern w:val="1"/>
          <w:sz w:val="24"/>
          <w:szCs w:val="24"/>
          <w:lang w:val="ru-RU"/>
        </w:rPr>
        <w:t>В.Я. Коровиной 5 – 9</w:t>
      </w:r>
      <w:r w:rsidR="00E32EB6">
        <w:rPr>
          <w:rFonts w:ascii="Times New Roman" w:eastAsia="Lucida Sans Unicode" w:hAnsi="Times New Roman"/>
          <w:kern w:val="1"/>
          <w:sz w:val="24"/>
          <w:szCs w:val="24"/>
          <w:lang w:val="ru-RU"/>
        </w:rPr>
        <w:t xml:space="preserve"> классы. – М.: Просвещение, 2019</w:t>
      </w:r>
      <w:r w:rsidRPr="00E32EB6">
        <w:rPr>
          <w:rFonts w:ascii="Times New Roman" w:eastAsia="Lucida Sans Unicode" w:hAnsi="Times New Roman"/>
          <w:kern w:val="1"/>
          <w:sz w:val="24"/>
          <w:szCs w:val="24"/>
          <w:lang w:val="ru-RU"/>
        </w:rPr>
        <w:t xml:space="preserve"> г.</w:t>
      </w:r>
    </w:p>
    <w:p w:rsidR="007C465D" w:rsidRPr="007C465D" w:rsidRDefault="007C465D" w:rsidP="007C465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C465D">
        <w:rPr>
          <w:rFonts w:ascii="Times New Roman" w:hAnsi="Times New Roman" w:cs="Times New Roman"/>
          <w:sz w:val="24"/>
          <w:szCs w:val="24"/>
          <w:lang w:val="ru-RU"/>
        </w:rPr>
        <w:t xml:space="preserve">            Рабочая программа ориентирована на учебник: </w:t>
      </w:r>
      <w:r w:rsidRPr="007C465D">
        <w:rPr>
          <w:rFonts w:ascii="Times New Roman" w:eastAsia="Calibri" w:hAnsi="Times New Roman"/>
          <w:sz w:val="24"/>
          <w:szCs w:val="24"/>
          <w:lang w:val="ru-RU"/>
        </w:rPr>
        <w:t xml:space="preserve">Литература 9 класс. Учебник для общеобразовательных организаций с приложениями на электронном носителе, книга в двух частях под ред. В.Я. Коровиной. – 7-е </w:t>
      </w:r>
      <w:r w:rsidR="00E32EB6">
        <w:rPr>
          <w:rFonts w:ascii="Times New Roman" w:eastAsia="Calibri" w:hAnsi="Times New Roman"/>
          <w:sz w:val="24"/>
          <w:szCs w:val="24"/>
          <w:lang w:val="ru-RU"/>
        </w:rPr>
        <w:t>изд. –  М.: Просвещение, 2021</w:t>
      </w:r>
      <w:r w:rsidRPr="007C465D">
        <w:rPr>
          <w:rFonts w:ascii="Times New Roman" w:eastAsia="Calibri" w:hAnsi="Times New Roman"/>
          <w:sz w:val="24"/>
          <w:szCs w:val="24"/>
          <w:lang w:val="ru-RU"/>
        </w:rPr>
        <w:t xml:space="preserve"> г.</w:t>
      </w:r>
    </w:p>
    <w:p w:rsidR="007C465D" w:rsidRPr="007C465D" w:rsidRDefault="007C465D" w:rsidP="007C465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65D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в учебном плане</w:t>
      </w:r>
    </w:p>
    <w:p w:rsidR="00325DCB" w:rsidRPr="007C465D" w:rsidRDefault="00017F40">
      <w:pP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По учебному плану МБОУ ЦО №23   в 2022-2023</w:t>
      </w:r>
      <w:r w:rsidR="007C465D" w:rsidRPr="007C465D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году на изучение учебного предмета «</w:t>
      </w:r>
      <w:r w:rsidR="007C465D" w:rsidRPr="007C465D">
        <w:rPr>
          <w:rFonts w:ascii="Times New Roman" w:hAnsi="Times New Roman"/>
          <w:sz w:val="24"/>
          <w:szCs w:val="24"/>
          <w:lang w:val="ru-RU"/>
        </w:rPr>
        <w:t>Литература</w:t>
      </w:r>
      <w:r w:rsidR="007C465D" w:rsidRPr="007C465D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» в 9 классе отводится 102 ч</w:t>
      </w:r>
      <w:r w:rsidR="001A2E38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аса (3 часа в неделю, 34 учебные</w:t>
      </w:r>
      <w:r w:rsidR="007C465D" w:rsidRPr="007C465D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недели).</w:t>
      </w:r>
    </w:p>
    <w:p w:rsidR="007C465D" w:rsidRPr="00A36314" w:rsidRDefault="007C465D" w:rsidP="007C465D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:rsidR="007C465D" w:rsidRDefault="007C465D" w:rsidP="007C465D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:</w:t>
      </w:r>
    </w:p>
    <w:p w:rsidR="00D051CB" w:rsidRPr="00D051CB" w:rsidRDefault="00D051CB" w:rsidP="00D051C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</w:t>
      </w: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</w:t>
      </w: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ства; воспитание чувства ответственности и долга перед Родиной;</w:t>
      </w:r>
    </w:p>
    <w:p w:rsidR="00D051CB" w:rsidRPr="00D051CB" w:rsidRDefault="00D051CB" w:rsidP="00D051C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51CB" w:rsidRPr="00D051CB" w:rsidRDefault="00D051CB" w:rsidP="00D051C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051CB" w:rsidRPr="00D051CB" w:rsidRDefault="00D051CB" w:rsidP="00D051C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051CB" w:rsidRPr="00D051CB" w:rsidRDefault="00D051CB" w:rsidP="00D051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51CB" w:rsidRPr="00D051CB" w:rsidRDefault="00D051CB" w:rsidP="00D051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051CB" w:rsidRPr="00D051CB" w:rsidRDefault="00D051CB" w:rsidP="00D051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051CB" w:rsidRPr="00D051CB" w:rsidRDefault="00D051CB" w:rsidP="00D051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51CB" w:rsidRPr="00D051CB" w:rsidRDefault="00D051CB" w:rsidP="00D051C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51CB" w:rsidRPr="00D051CB" w:rsidRDefault="00D051CB" w:rsidP="00D051C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051CB" w:rsidRPr="00D051CB" w:rsidRDefault="00D051CB" w:rsidP="00D051C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051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D051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результаты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оценивать правильность выполнения учебной задачи, собственные возможности её решения;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ное, дедуктивное и по аналогии) и делать выводы;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смысловое чтение;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организовывать учебное сотрудничество и совместную де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ровать и отстаивать своё мнение;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051CB" w:rsidRPr="00D051CB" w:rsidRDefault="00D051CB" w:rsidP="00D051C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и развитие компетентности в области использова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ния информационно-коммуникационных технологий.</w:t>
      </w:r>
    </w:p>
    <w:p w:rsidR="00D051CB" w:rsidRPr="00D051CB" w:rsidRDefault="00D051CB" w:rsidP="00D051C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051CB" w:rsidRPr="00D051CB" w:rsidRDefault="00D051CB" w:rsidP="00D051C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ры народов России и зарубежной литературы;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понимание связи литературных произведений с эпохой их напи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сания, выявление заложенных в них вневременных, непреходящих нравственных ценностей и их современного звучания;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мать и формулировать тему, идею, нравственный пафос литератур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 xml:space="preserve">ного произведения; характеризовать его героев, 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сопоставлять героев одного или нескольких произведений;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ратуроведческой терминологией при анализе литературного произ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ведения;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приобщение к духовно-нравственным ценностям русской литера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туры и культуры, сопоставление их с духовно-нравственными цен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ностями других народов;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формулирование собственного отношения к произведениям лите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ратуры, их оценка;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собственная интерпретация (в отдельных случаях) изученных ли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тературных произведений;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понимание авторской позиции и своё отношение к ней;</w:t>
      </w:r>
    </w:p>
    <w:p w:rsidR="00D051CB" w:rsidRPr="00D051CB" w:rsidRDefault="00D051CB" w:rsidP="00D051C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восприятие на слух литературных произведений разных жанров, осмысленное чтение и адекватное восприятие; умение пересказывать прозаические произведения или их отрыв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ки с использованием образных средств русского языка и цитат из текста, отвечать на вопросы по прослушанному или прочитанно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му тексту, создавать устные монологические высказывания разного типа, вести диалог;</w:t>
      </w:r>
    </w:p>
    <w:p w:rsidR="00D051CB" w:rsidRPr="00D051CB" w:rsidRDefault="00D051CB" w:rsidP="00D051C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написание сочинений на темы, связанные с темати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051CB" w:rsidRPr="00D051CB" w:rsidRDefault="00D051CB" w:rsidP="00D051C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мирование эстетического вкуса; понимание русского слова в его эстетической функции, роли изо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бразительно-выразительных языковых средств в создании художе</w:t>
      </w: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oftHyphen/>
        <w:t>ственных образов литературных произведений.</w:t>
      </w:r>
    </w:p>
    <w:p w:rsidR="00D051CB" w:rsidRPr="00D051CB" w:rsidRDefault="00D051CB" w:rsidP="00D051C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Ученик научится:</w:t>
      </w:r>
    </w:p>
    <w:p w:rsidR="00D051CB" w:rsidRPr="00D051CB" w:rsidRDefault="00D051CB" w:rsidP="00D051C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образную природу словесного искусства;</w:t>
      </w:r>
    </w:p>
    <w:p w:rsidR="00D051CB" w:rsidRPr="00D051CB" w:rsidRDefault="00D051CB" w:rsidP="00D051C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содержание изученных литературных произведений;</w:t>
      </w:r>
    </w:p>
    <w:p w:rsidR="00D051CB" w:rsidRPr="00D051CB" w:rsidRDefault="00D051CB" w:rsidP="00D051C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основные факты жизни и творчества писателей-классиков Х1Х – ХХ века;</w:t>
      </w:r>
    </w:p>
    <w:p w:rsidR="00D051CB" w:rsidRPr="00D051CB" w:rsidRDefault="00D051CB" w:rsidP="00D051C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основные закономерности историко-литературного процесса и черты литературных направлений;</w:t>
      </w:r>
    </w:p>
    <w:p w:rsidR="00D051CB" w:rsidRPr="00D051CB" w:rsidRDefault="00D051CB" w:rsidP="00D051C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основные теоретико-литературные понятия.</w:t>
      </w:r>
    </w:p>
    <w:p w:rsidR="00D051CB" w:rsidRPr="00D051CB" w:rsidRDefault="00D051CB" w:rsidP="00D051C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Ученик получит возможность научиться</w:t>
      </w:r>
      <w:r w:rsidRPr="00D051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воспроизводить сюжет изученного произведения и объяснять внутренние связи его элементов;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применять и использовать в работе теорию стихосложения;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видеть связь между различными видами искусства и использовать их сопоставление;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выявлять основную нравственную проблематику произведения;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прослеживать изменение настроения (интонации) в стихотворении;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различать особенности построения и языка произведений;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ориентироваться в незнакомой книге (автор, аннотация, оглавление, предисловие, послесловие);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выразительно читать текст-описание, текст-повествование, монологи, диалоги, учитывая жанровое своеобразие произведения;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(устно и письменно) краткий, сжатый, выборочный и подробный пересказы;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словесно воспроизводить картины, созданные писателем (пейзаж, портрет);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D051CB" w:rsidRPr="00D051CB" w:rsidRDefault="00D051CB" w:rsidP="00D051C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написать творческое сочинение на материале жизненных и литературных впечатлений;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выделять характерные причинно-следственные связи;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и сопоставлять;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 различать: факт, мнение, доказательство, гипотезу, аксиому;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 бегло читать, использовать различные виды чтения (ознакомительное, просмотровое, поисковое и др.);</w:t>
      </w:r>
    </w:p>
    <w:p w:rsidR="00D051CB" w:rsidRPr="00D051CB" w:rsidRDefault="00D051CB" w:rsidP="00D051C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Использовать приобретённые знания и умения в практической деятельности и в повседневной жизни: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 монологической и диалогической речью, уметь перефразировать мысль, выбрать и использовать выразительные средства языка и знаковые системы (текст, таблица, схема, аудиовизуальный ряд и др.) в соответствии с коммуникативной задачей;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план, тезис, конспект;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подбирать аргументы, формулировать выводы, отражать в устной или письменной форме результаты своей деятельности;</w:t>
      </w:r>
    </w:p>
    <w:p w:rsidR="00D051CB" w:rsidRP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для решения познавательных и коммуникативных задач различные источники информации, включая энциклопедии, словари, Интернет-ресурсы и др. базы данных;</w:t>
      </w:r>
    </w:p>
    <w:p w:rsidR="00D051CB" w:rsidRDefault="00D051CB" w:rsidP="00D051C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51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организовать учебную деятельность, владеть навыками контроля и оценки своей деятельности, осознанно определять сферы своих интересов и возможностей.</w:t>
      </w:r>
    </w:p>
    <w:p w:rsid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Виды деятельности учащихся на уроке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оценивание устных и письменных высказываний/текстов с точки зрения</w:t>
      </w: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языкового оформления, уместности, эффективности достижения поставленных коммуникативных задач;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9356AA">
        <w:rPr>
          <w:rFonts w:ascii="Times New Roman" w:hAnsi="Times New Roman"/>
        </w:rPr>
        <w:t>взаиморецензирование</w:t>
      </w:r>
      <w:proofErr w:type="spellEnd"/>
      <w:r w:rsidRPr="009356AA">
        <w:rPr>
          <w:rFonts w:ascii="Times New Roman" w:hAnsi="Times New Roman"/>
        </w:rPr>
        <w:t>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анализ языковых единиц с точки зрения правильности, точности и уместности их употребления;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лингвистический анализ языковых явлений и текстов различных функциональных стилей и разновидностей языка;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разные виды чтения в зависимости от коммуникативной задачи и характера текста: просмотровое, ознакомительное, изучающее, ознакомительно-</w:t>
      </w: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изучающее, ознакомительно-реферативное и др.;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proofErr w:type="spellStart"/>
      <w:r w:rsidRPr="009356AA">
        <w:rPr>
          <w:rFonts w:ascii="Times New Roman" w:hAnsi="Times New Roman"/>
        </w:rPr>
        <w:t>аудирование</w:t>
      </w:r>
      <w:proofErr w:type="spellEnd"/>
      <w:r w:rsidRPr="009356AA">
        <w:rPr>
          <w:rFonts w:ascii="Times New Roman" w:hAnsi="Times New Roman"/>
        </w:rPr>
        <w:t>; · информационная переработка устного и письменного текста: · составление плана текста; · пересказ текста по плану; · пересказ текста с</w:t>
      </w: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 цитат; · переложение текста; · продолжение текста; ·</w:t>
      </w: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составление тезисов; · реферирование; · </w:t>
      </w:r>
      <w:proofErr w:type="spellStart"/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докладирование</w:t>
      </w:r>
      <w:proofErr w:type="spellEnd"/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· рецензирование; · </w:t>
      </w: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аннотирование и т.д. · участие в дискуссии; · создание текстов разных</w:t>
      </w: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функционально-смыс</w:t>
      </w:r>
      <w:r w:rsidR="00FF62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ловых типов, стилей и жанров; </w:t>
      </w: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редактирование;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9356AA">
        <w:rPr>
          <w:rFonts w:ascii="Times New Roman" w:hAnsi="Times New Roman"/>
        </w:rPr>
        <w:t>учѐтом</w:t>
      </w:r>
      <w:proofErr w:type="spellEnd"/>
      <w:r w:rsidRPr="009356AA">
        <w:rPr>
          <w:rFonts w:ascii="Times New Roman" w:hAnsi="Times New Roman"/>
        </w:rPr>
        <w:t xml:space="preserve"> основных</w:t>
      </w:r>
    </w:p>
    <w:p w:rsidR="0027216A" w:rsidRPr="0027216A" w:rsidRDefault="0027216A" w:rsidP="0027216A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27216A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 xml:space="preserve">создание письменных текстов делового, научного и публицистического стилей с </w:t>
      </w:r>
      <w:proofErr w:type="spellStart"/>
      <w:r w:rsidRPr="009356AA">
        <w:rPr>
          <w:rFonts w:ascii="Times New Roman" w:hAnsi="Times New Roman"/>
        </w:rPr>
        <w:t>учѐтом</w:t>
      </w:r>
      <w:proofErr w:type="spellEnd"/>
      <w:r w:rsidRPr="009356AA">
        <w:rPr>
          <w:rFonts w:ascii="Times New Roman" w:hAnsi="Times New Roman"/>
        </w:rPr>
        <w:t xml:space="preserve"> орфографических и пунктуационных норм современного русского литературного языка;</w:t>
      </w:r>
    </w:p>
    <w:p w:rsidR="007C465D" w:rsidRPr="009356AA" w:rsidRDefault="0027216A" w:rsidP="009356AA">
      <w:pPr>
        <w:pStyle w:val="a4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работа с различными информационными источниками: учебно-научными текстами, справочной литературой, с</w:t>
      </w:r>
      <w:r w:rsidR="009356AA">
        <w:rPr>
          <w:rFonts w:ascii="Times New Roman" w:hAnsi="Times New Roman"/>
        </w:rPr>
        <w:t>редствами массовой информации (</w:t>
      </w:r>
      <w:r w:rsidRPr="009356AA">
        <w:rPr>
          <w:rFonts w:ascii="Times New Roman" w:hAnsi="Times New Roman"/>
        </w:rPr>
        <w:t>в том числе представленных в электронном виде), конспектирование.</w:t>
      </w:r>
    </w:p>
    <w:p w:rsidR="002C2BDD" w:rsidRPr="0027216A" w:rsidRDefault="002C2BDD" w:rsidP="001A2E38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0CD" w:rsidRPr="006643F8" w:rsidRDefault="007A20CD" w:rsidP="007A20CD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чебному предмету «Литература» 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 класс</w:t>
      </w:r>
    </w:p>
    <w:p w:rsidR="0027216A" w:rsidRPr="0027216A" w:rsidRDefault="0027216A" w:rsidP="0027216A">
      <w:pPr>
        <w:widowControl w:val="0"/>
        <w:autoSpaceDE w:val="0"/>
        <w:autoSpaceDN w:val="0"/>
        <w:spacing w:before="0" w:beforeAutospacing="0" w:after="0" w:afterAutospacing="0" w:line="240" w:lineRule="atLeast"/>
        <w:ind w:left="22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Тематическое планирование по литературе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 w:rsidR="0001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итания обучающихся МБОУ </w:t>
      </w:r>
      <w:r w:rsidR="004650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ЦО</w:t>
      </w:r>
      <w:r w:rsidR="00017F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23</w:t>
      </w:r>
      <w:r w:rsidRPr="002721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7216A" w:rsidRPr="009356AA" w:rsidRDefault="009356AA" w:rsidP="009356AA">
      <w:pPr>
        <w:pStyle w:val="a4"/>
        <w:numPr>
          <w:ilvl w:val="0"/>
          <w:numId w:val="13"/>
        </w:num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7216A" w:rsidRPr="009356AA">
        <w:rPr>
          <w:rFonts w:ascii="Times New Roman" w:hAnsi="Times New Roman"/>
        </w:rPr>
        <w:t>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</w:t>
      </w:r>
      <w:r>
        <w:rPr>
          <w:rFonts w:ascii="Times New Roman" w:hAnsi="Times New Roman"/>
        </w:rPr>
        <w:t>ия уверенности в завтрашнем дне;</w:t>
      </w:r>
    </w:p>
    <w:p w:rsidR="0027216A" w:rsidRPr="009356AA" w:rsidRDefault="009356AA" w:rsidP="009356AA">
      <w:pPr>
        <w:pStyle w:val="a4"/>
        <w:numPr>
          <w:ilvl w:val="0"/>
          <w:numId w:val="13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7216A" w:rsidRPr="009356AA">
        <w:rPr>
          <w:rFonts w:ascii="Times New Roman" w:hAnsi="Times New Roman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>
        <w:rPr>
          <w:rFonts w:ascii="Times New Roman" w:hAnsi="Times New Roman"/>
        </w:rPr>
        <w:t>дками и которую нужно оберегать;</w:t>
      </w:r>
    </w:p>
    <w:p w:rsidR="0027216A" w:rsidRPr="009356AA" w:rsidRDefault="009356AA" w:rsidP="009356AA">
      <w:pPr>
        <w:pStyle w:val="a4"/>
        <w:numPr>
          <w:ilvl w:val="0"/>
          <w:numId w:val="13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7216A" w:rsidRPr="009356AA">
        <w:rPr>
          <w:rFonts w:ascii="Times New Roman" w:hAnsi="Times New Roman"/>
        </w:rPr>
        <w:t>азвитие ценностного отношения к природе как источнику жизни на Земле, основе самого ее существования, нуждающейся в защите и постоянн</w:t>
      </w:r>
      <w:r>
        <w:rPr>
          <w:rFonts w:ascii="Times New Roman" w:hAnsi="Times New Roman"/>
        </w:rPr>
        <w:t>ом внимании со стороны человека;</w:t>
      </w:r>
    </w:p>
    <w:p w:rsidR="0027216A" w:rsidRPr="009356AA" w:rsidRDefault="009356AA" w:rsidP="009356AA">
      <w:pPr>
        <w:pStyle w:val="a4"/>
        <w:numPr>
          <w:ilvl w:val="0"/>
          <w:numId w:val="13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7216A" w:rsidRPr="009356AA">
        <w:rPr>
          <w:rFonts w:ascii="Times New Roman" w:hAnsi="Times New Roman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</w:rPr>
        <w:t>о увлекательного учебного труда;</w:t>
      </w:r>
    </w:p>
    <w:p w:rsidR="00BA4870" w:rsidRDefault="009356AA" w:rsidP="00D941B5">
      <w:pPr>
        <w:pStyle w:val="a4"/>
        <w:numPr>
          <w:ilvl w:val="0"/>
          <w:numId w:val="13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7216A" w:rsidRPr="009356AA">
        <w:rPr>
          <w:rFonts w:ascii="Times New Roman" w:hAnsi="Times New Roman"/>
        </w:rPr>
        <w:t xml:space="preserve">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="0027216A" w:rsidRPr="009356AA">
        <w:rPr>
          <w:rFonts w:ascii="Times New Roman" w:hAnsi="Times New Roman"/>
        </w:rPr>
        <w:t>взаимоподдерживающие</w:t>
      </w:r>
      <w:proofErr w:type="spellEnd"/>
      <w:r w:rsidR="0027216A" w:rsidRPr="009356AA">
        <w:rPr>
          <w:rFonts w:ascii="Times New Roman" w:hAnsi="Times New Roman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="0027216A" w:rsidRPr="009356AA">
        <w:rPr>
          <w:rFonts w:ascii="Times New Roman" w:hAnsi="Times New Roman"/>
        </w:rPr>
        <w:t>самореализующимся</w:t>
      </w:r>
      <w:proofErr w:type="spellEnd"/>
      <w:r w:rsidR="0027216A" w:rsidRPr="009356AA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1A2E38" w:rsidRPr="009E26C4" w:rsidRDefault="001A2E38" w:rsidP="001A2E38">
      <w:p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  <w:lang w:val="ru-RU"/>
        </w:rPr>
      </w:pPr>
    </w:p>
    <w:p w:rsidR="009F33C4" w:rsidRPr="003B6A7A" w:rsidRDefault="009F33C4" w:rsidP="009F33C4">
      <w:p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75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0"/>
        <w:gridCol w:w="1843"/>
      </w:tblGrid>
      <w:tr w:rsidR="004650D1" w:rsidTr="004650D1">
        <w:trPr>
          <w:trHeight w:val="293"/>
        </w:trPr>
        <w:tc>
          <w:tcPr>
            <w:tcW w:w="5670" w:type="dxa"/>
            <w:vMerge w:val="restart"/>
            <w:vAlign w:val="center"/>
          </w:tcPr>
          <w:p w:rsidR="004650D1" w:rsidRDefault="004650D1" w:rsidP="004650D1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1843" w:type="dxa"/>
            <w:vMerge w:val="restart"/>
            <w:vAlign w:val="center"/>
          </w:tcPr>
          <w:p w:rsidR="004650D1" w:rsidRDefault="004650D1" w:rsidP="004A6339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4650D1" w:rsidTr="004650D1">
        <w:trPr>
          <w:trHeight w:val="293"/>
        </w:trPr>
        <w:tc>
          <w:tcPr>
            <w:tcW w:w="5670" w:type="dxa"/>
            <w:vMerge/>
            <w:vAlign w:val="center"/>
          </w:tcPr>
          <w:p w:rsidR="004650D1" w:rsidRDefault="004650D1" w:rsidP="004A6339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650D1" w:rsidRDefault="004650D1" w:rsidP="004A6339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древнерусской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XVIII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XIX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XX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7C46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650D1" w:rsidTr="004650D1">
        <w:tc>
          <w:tcPr>
            <w:tcW w:w="5670" w:type="dxa"/>
          </w:tcPr>
          <w:p w:rsidR="004650D1" w:rsidRPr="007C465D" w:rsidRDefault="004650D1" w:rsidP="00BA48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5D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4650D1" w:rsidRPr="00CA08B7" w:rsidRDefault="004650D1" w:rsidP="00BA4870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</w:tbl>
    <w:p w:rsidR="00BA4870" w:rsidRPr="007C465D" w:rsidRDefault="00BA4870" w:rsidP="007C465D">
      <w:pPr>
        <w:pStyle w:val="a4"/>
        <w:widowControl/>
        <w:autoSpaceDE/>
        <w:autoSpaceDN/>
        <w:adjustRightInd/>
        <w:spacing w:after="200" w:line="276" w:lineRule="auto"/>
        <w:ind w:left="1080"/>
        <w:jc w:val="center"/>
        <w:rPr>
          <w:rFonts w:ascii="Times New Roman" w:hAnsi="Times New Roman" w:cs="Arial"/>
          <w:b/>
          <w:bCs/>
        </w:rPr>
      </w:pPr>
    </w:p>
    <w:p w:rsidR="001A2E38" w:rsidRPr="007C465D" w:rsidRDefault="001A2E38" w:rsidP="007C465D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C465D" w:rsidRPr="007C465D" w:rsidRDefault="007C465D" w:rsidP="007C465D">
      <w:pPr>
        <w:spacing w:before="0" w:beforeAutospacing="0" w:after="0" w:afterAutospacing="0" w:line="276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</w:pPr>
      <w:r w:rsidRPr="007C465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  <w:t>Приложение №1</w:t>
      </w:r>
    </w:p>
    <w:p w:rsidR="007C465D" w:rsidRPr="007C465D" w:rsidRDefault="007C465D" w:rsidP="007C465D">
      <w:pPr>
        <w:spacing w:before="0" w:beforeAutospacing="0" w:after="0" w:afterAutospacing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</w:pPr>
      <w:r w:rsidRPr="007C465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  <w:t>Календарно-тематическое планирование</w:t>
      </w:r>
    </w:p>
    <w:p w:rsidR="004650D1" w:rsidRPr="001A2E38" w:rsidRDefault="001A2E38" w:rsidP="004650D1">
      <w:pPr>
        <w:spacing w:before="0" w:beforeAutospacing="0" w:after="0" w:afterAutospacing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</w:pPr>
      <w:r w:rsidRPr="001A2E38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1A2E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2E38">
        <w:rPr>
          <w:rFonts w:hAnsi="Times New Roman" w:cs="Times New Roman"/>
          <w:b/>
          <w:color w:val="000000"/>
          <w:sz w:val="24"/>
          <w:szCs w:val="24"/>
          <w:lang w:val="ru-RU"/>
        </w:rPr>
        <w:t>рабочей</w:t>
      </w:r>
      <w:r w:rsidRPr="001A2E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2E38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</w:t>
      </w:r>
      <w:r w:rsidRPr="001A2E3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2E3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  <w:t>по предмету «Литература» для</w:t>
      </w:r>
      <w:r w:rsidR="00017F4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  <w:t xml:space="preserve"> 9 «В</w:t>
      </w:r>
      <w:r w:rsidRPr="001A2E3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  <w:t xml:space="preserve">» класса </w:t>
      </w:r>
    </w:p>
    <w:p w:rsidR="007C465D" w:rsidRPr="001A2E38" w:rsidRDefault="007C465D" w:rsidP="001A2E38">
      <w:pPr>
        <w:spacing w:before="0" w:beforeAutospacing="0" w:after="0" w:afterAutospacing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 w:bidi="en-US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4"/>
        <w:gridCol w:w="1134"/>
      </w:tblGrid>
      <w:tr w:rsidR="009F33C4" w:rsidRPr="007367B8" w:rsidTr="009F33C4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1462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7367B8" w:rsidRDefault="009F33C4" w:rsidP="001462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 урока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7367B8" w:rsidRDefault="009F33C4" w:rsidP="004650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7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7367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33C4" w:rsidRPr="007367B8" w:rsidTr="009F33C4">
        <w:trPr>
          <w:trHeight w:val="30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146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(1 ч)                                                          </w:t>
            </w:r>
          </w:p>
        </w:tc>
      </w:tr>
      <w:tr w:rsidR="009F33C4" w:rsidRPr="001A2E38" w:rsidTr="009F33C4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146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1462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Литература и её роль в духовной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3C4" w:rsidRPr="007367B8" w:rsidTr="009F33C4">
        <w:trPr>
          <w:trHeight w:val="36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8C2003" w:rsidRDefault="009F33C4" w:rsidP="008C2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древнерусской литературы (6 ч)</w:t>
            </w:r>
          </w:p>
        </w:tc>
      </w:tr>
      <w:tr w:rsidR="009F33C4" w:rsidRPr="007367B8" w:rsidTr="009F33C4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Литература Древней Руси (с повторением ранее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изученного). «Слово о полку Игореве» – величайший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памятник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Историческая основа и особенности построения «Слова...». Комментированное чтение «Слова...»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Поэтический мир и герои «Слова...»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«Золотое слово» Святослава. Идейное значение в произведении художественного образа праведного и мудрого правителя. Игорь и дружина. Символический смысл затмения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Плач Ярославны как выражение личного и народного горя. Фольклорные мотивы в произведении. Художественный образ автора повествования о «полку Игореве»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Обучающее сочинение по произведению 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«Слово о полку Игореве»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4650D1" w:rsidTr="009F33C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8C2003" w:rsidRDefault="009F33C4" w:rsidP="008C2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 русс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кой литературы XVIII века (9 ч)</w:t>
            </w: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Классицизм в русском и мировом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EF5C21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В. Ломоносов: жизнь и творчество (обзор).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«Вечернее размышление о Божием величестве при случае великого северного сияния»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EF5C21" w:rsidRDefault="009F33C4" w:rsidP="00EF5C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EF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М. В. Ломоносов. «Ода на день восшествия на Всероссийский престол 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ея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величества государыни Императрицы 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Елисаветы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Петровны 1747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EF5C2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845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8454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Г. Р. Державин: жизнь и творчество (обзор). «Властителям и судиям». «Памятник»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8454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845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8454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Квинт Гораций 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Флакк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 «К Мельпомене» («Я воздвиг памятник…»)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8454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0560E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845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8454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М. Карамзин. «Бедная Лиза»: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сюжет и герои. Понятие о сентиментализме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8454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8454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8454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Н. М. Карамзин. «Бедная Лиза». </w:t>
            </w: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Утверждение</w:t>
            </w:r>
          </w:p>
          <w:p w:rsidR="009F33C4" w:rsidRPr="007367B8" w:rsidRDefault="009F33C4" w:rsidP="008454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общечеловеческих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FF435A" w:rsidRDefault="009F33C4" w:rsidP="008454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Вн.чт.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. М. Карамзин. «Осень» и другие произведения писателя как произведения сентиментализма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очинение: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ответ на проблемный вопрос «Чем современна литература XVIII века?»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FF435A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4650D1" w:rsidTr="009F33C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8C2003" w:rsidRDefault="009F33C4" w:rsidP="008C2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 рус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ской литературы XIX века (54 ч)</w:t>
            </w: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EF5C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EF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Русские поэты первой половина XIX века:</w:t>
            </w:r>
          </w:p>
          <w:p w:rsidR="009F33C4" w:rsidRPr="007367B8" w:rsidRDefault="009F33C4" w:rsidP="00EF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К. Н. Батюшков, В. К. Кюхельбекер, К. Ф. Рылеев, А. А. 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Дельвиг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Н. М. Языков, П. А. Вяземский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0B74D9" w:rsidRDefault="009F33C4" w:rsidP="00EF5C2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EF5C2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EF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В. А. Жуковский – поэт-романтик. «Море». «Невыразимое». Возможности поэтического языка и трудности, встречающиеся на пути поэта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EF5C21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В. А. Жуковский. «Светлана»: черты баллады, образ главной героини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Грибоедов. «Горе от ума». Жизнь и творчество писателя (обзор)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А. С. Грибоедов. «Горе от ума»: проблематика и конфликт. 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Фамусовская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Основной конфликт и развитие действия в комедии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3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А. С. Грибоедова «Горе от ума»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Грибоедов. «Горе от ума»: образ Чацкого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2F44E3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Женские образы комедии А. С. Грибоедова «Горе от ума»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Грибоедов. «Горе от ума»: язык комедии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Грибоедов. «Горе от ума» в критике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6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к домашнему сочинению по комедии А.С. Грибоедова «Горе от ума»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Пушкин: жизнь и творчество. Лицейская лирика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0560E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Лирика петербургского, южного и Михайловского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риодов: «К Чаадаеву», «К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морю»,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«Анчар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Любовь как гармония душ в интимной лирике поэта: «На холмах Грузии лежит ночная мгла…», «Я вас любил; любовь ещё, быть может…»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7A1B4A" w:rsidRDefault="009F33C4" w:rsidP="009E26C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Тема поэта и поэзии: «Пророк»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«Бесы», «Два чувства дивно близки нам…» и други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е стихотворения. Две Болдинские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осени в творчестве поэта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«Я памятник себе воздвиг нерукотворный…»: самооценка творчества в стихотворении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Письменный ответ на один из проблемных вопросов по лирике А. 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C27A64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«Моцарт и Сальери». Два типа мировосприятия, олицетворённые двумя персонажами трагедии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 как новаторское произведение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Онегин»: главные мужские образы романа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Онегин»: главные женские образы романа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Онегин»: взаимоотношения главных героев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Онегин»: образ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 как энциклопедия русской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С. Пушкин. «Евгений Онегин» в зеркале критики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А. С. Пушкин. «Евгений Онегин». Письменный</w:t>
            </w:r>
          </w:p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ответ на один из проблемных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8B6FCF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Хронология жизни и творчества. Многообразие тем, жанров, мотивов лирики поэта (с повторением ранее изученного)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Образ поэта-пророка в лирике 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AF28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Любовь как страсть, приносящая страдания, в лирике поэта: «Нищий», «Расстались мы, но твой портрет…», «Нет, не тебя так пылко я люблю»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AF28A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Тема родины в лирике поэта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М. Ю. Лермонтов. Письменный ответ на один</w:t>
            </w:r>
          </w:p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 проблемных вопросов по лирике поэта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М. Ю. Лермонтов. Письменный ответ на один</w:t>
            </w:r>
          </w:p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 проблемных вопросов по лирике поэта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C279AF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279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«Герой нашего времени»: общая характеристика романа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0560E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«Герой нашего времени» (главы «Бэла», «Ма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ксим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Максимыч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»): загадки образа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Печорина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«Герой нашего времени» (главы «Тамань», «Княжна Мери»). «Журнал Печорина» как</w:t>
            </w:r>
          </w:p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средство самораскрытия 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43737E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«Герой нашего времени» (глава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«Фаталист»): фил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ософско-композиционное значение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43737E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«Герой нашего времени»: дружба в жизни Печорина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«Герой нашего времени»: любовь в жизни Печорина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Ю. Лермонтов. «Герой нашего времени»: оценки критиков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М. Ю. Лермонтов. «Герой нашего времени».</w:t>
            </w:r>
          </w:p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Письменный ответ на один из проблемных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Данте Алигьери. «Божественная комедия» (фрагменты). Слово о поэте. Множественность смыслов поэмы: буквальный, аллегорический, моральный, мистический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F348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В. Гоголь. Жизнь и творчество (обзор). «Мёртвые души». Обзор содержания, история создания поэмы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F3482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В. Гоголь. «Мёртвые души»: образы помещиков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В. Гоголь. «Мёртвые души»: образ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В. Гоголь. «Мёртвые души»: образ Чичикова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600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600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В. Гоголь. «Мёртвые души»: образ России, народа и автора в поэме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43737E" w:rsidRDefault="009F33C4" w:rsidP="00600C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В. Гоголь. «Мёртвые души»: специфика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Н. В. Гоголь. «Мёртвые души».  Письменный ответ на один из проблемных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0560E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Ф. М. Достоевски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й. «Белые ночи»: образ главного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Ф. М. Достоевский. «Белые ночи»: образ Настеньки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П. Чехов. «Смерть чиновника»: проблема истинных и ложных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П. Чехов. «Тоска»: тема одиночества человека в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многолюдном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4650D1" w:rsidTr="009F33C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8C2003" w:rsidRDefault="009F33C4" w:rsidP="008C2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Из 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сской литературы XX века (27 ч)</w:t>
            </w:r>
          </w:p>
        </w:tc>
      </w:tr>
      <w:tr w:rsidR="009F33C4" w:rsidRPr="001C4217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Русская литература ХХ века: богатство и разнообразие жанров и направлений. И. А. Бунин. «Тёмные аллеи»: проблематика и образы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И. А. Бунин. «Тёмные аллеи»: мастерство писателя в рассказе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Общий обзор русской поэзии XX века. Поэзия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Серебряного века. А. А. Блок. «Ветер принёс издалёка…», «О, весна, без конца и без краю…»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А. Блок. «О, я хочу безумно жить…», стихотворения из цикла «Ро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дина». Глубокое, проникновенное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чувство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С. А. Есенин. Тема России – главная в есенинской поэзии: «Вот уж вечер…», «Гой ты, Русь моя родная…», «Край ты мой заброшенный…», «Разбуди меня завтра рано…»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С. А. Есенин. Размышления о жизни, природе, предназначении человека: «Отговорила роща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золотая…» «Не жалею, не зову, не плачу…»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С. А. Есенин. Стихи о любви. «Письмо к женщине». Драматизм любовного чувства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В. В. Маяковский. «А вы могли бы?», «Послушайте!» Новаторство Маяковского-поэта. Своеобразие стиха, ритма, словотворчества.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В. В. Маяковский. «Люблю» (отрывок), «Прощанье». Самоотверженност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ь любовного чувства. Патриотизм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поэта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3C4" w:rsidRPr="0043737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Проверочная</w:t>
            </w: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работа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 творчеству писателей и поэтов конца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XIX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- начала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XX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Проверочная</w:t>
            </w: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работа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 творчеству писателей и поэтов конца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XIX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- начала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XX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веков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А. Булгаков. «Собачье сердце»: проблематика и образы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А. Булгаков. «Собачье сердце»: поэтика 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0560E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И. Цветаева. Стихи о поэзии, о любви, о жизни и смерти: «Идёшь, на меня похожий…», «Бабушке», «Мне нравится, что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вы больны не мной…», «Откуда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такая нежность?..»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И. Цветаева. Стихи о поэзии и о России: «Стихи к Блоку», «Родина», «Стихи о Москве»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А. Ахматова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. Стихи из книг «Чётки» («Стихи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 Петербурге»), «Белая стая» («Молитва»), «Подорожни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к» («Сразу стало тихо в доме…»,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«Я спросила у кукушки…»), «ANNO DOMINI» («Сказал, что у меня соперниц нет…», «Не с теми я, кто бросил землю…»)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А. Ахматова. Стихи из книг «Тростник» («Муза»),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«Седьмая книга» («Пушкин»), «Ветер войны» («И та,</w:t>
            </w:r>
          </w:p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что сегодня прощается c милым…»), из поэмы «Реквием» («И упало каменное слово…»)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664038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А. Заболоцкий. Стихи о человеке и природе: «Я не ищу гармонии в природе…», «Завещание»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Н. А. Заболоцкий. Тема любви и смерти в лирике поэта: «Где-то в поле возле Магадана…», «Можжевеловый куст», «О красоте человеческих лиц»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9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М. А. Шолохов. «Судьба человека»: проблематика и образы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43737E" w:rsidRDefault="009F33C4" w:rsidP="009E26C4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Б. Л. Пастернак. Стихи о природе и любви: «Красавица моя, вся стать…», «Перемена», «Весна в лесу». Философская лирика поэта: «Быть знаменитым некрасиво…», «Во всём мне хочется дойти до самой сути…»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0B74D9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Т. Твардовский. Стихи о родине, о природе: «Урожай», «Весенние строчки», «О сущем». Стихи поэта-воина: «Я убит подо Ржевом…», «Я знаю, никакой моей вины...»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И. Солженицын. «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Матрёнин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двор»: проблематика, образ рассказчика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А. И. Солженицын. «</w:t>
            </w:r>
            <w:proofErr w:type="spellStart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Матрёнин</w:t>
            </w:r>
            <w:proofErr w:type="spellEnd"/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двор»: образ Матрёны, особенности жанра рассказа-притчи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 четвёртую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 четвёртую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Песни и романсы на стихи русских поэтов 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7367B8" w:rsidTr="009F33C4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1C4217" w:rsidRDefault="009F33C4" w:rsidP="001C42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зарубежной литературы (5</w:t>
            </w:r>
            <w:r w:rsidRPr="0073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У. Шекспир. «Гамлет»: образ главного героя (обзор с чтением отдельных </w:t>
            </w: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сцен)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У. Шекспир. «Гамлет»: тема любви в трагедии (обзор с чтением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И.-В. Гёте. «Фауст»: сюжет и проблематика (обзор с чтением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2900ED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C4" w:rsidRPr="007367B8" w:rsidRDefault="009F33C4" w:rsidP="0036176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3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И.-В. Гёте. «Фауст»: идейный смысл трагедии (обзор с чтением отдельных сцен)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F33C4" w:rsidRPr="009E26C4" w:rsidTr="009F3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C4" w:rsidRPr="007367B8" w:rsidRDefault="009F33C4" w:rsidP="003617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736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Итоги года и задания для летнего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C4" w:rsidRPr="009830BE" w:rsidRDefault="009F33C4" w:rsidP="0036176F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C465D" w:rsidRDefault="007C465D">
      <w:pPr>
        <w:rPr>
          <w:lang w:val="ru-RU"/>
        </w:rPr>
      </w:pPr>
    </w:p>
    <w:p w:rsidR="006A01DF" w:rsidRDefault="006A01DF">
      <w:pPr>
        <w:rPr>
          <w:lang w:val="ru-RU"/>
        </w:rPr>
      </w:pPr>
    </w:p>
    <w:sectPr w:rsidR="006A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9B2"/>
    <w:multiLevelType w:val="hybridMultilevel"/>
    <w:tmpl w:val="FF22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776A"/>
    <w:multiLevelType w:val="hybridMultilevel"/>
    <w:tmpl w:val="BAEA24C0"/>
    <w:lvl w:ilvl="0" w:tplc="978AFE7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045A"/>
    <w:multiLevelType w:val="hybridMultilevel"/>
    <w:tmpl w:val="2E70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6278"/>
    <w:multiLevelType w:val="multilevel"/>
    <w:tmpl w:val="B2B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B2FD3"/>
    <w:multiLevelType w:val="hybridMultilevel"/>
    <w:tmpl w:val="8D5807D0"/>
    <w:lvl w:ilvl="0" w:tplc="978AFE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B5903"/>
    <w:multiLevelType w:val="hybridMultilevel"/>
    <w:tmpl w:val="F3A2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789B"/>
    <w:multiLevelType w:val="hybridMultilevel"/>
    <w:tmpl w:val="6F826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613E18"/>
    <w:multiLevelType w:val="multilevel"/>
    <w:tmpl w:val="A56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C27AB"/>
    <w:multiLevelType w:val="hybridMultilevel"/>
    <w:tmpl w:val="A116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00B2E"/>
    <w:multiLevelType w:val="hybridMultilevel"/>
    <w:tmpl w:val="F11A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3020B"/>
    <w:multiLevelType w:val="hybridMultilevel"/>
    <w:tmpl w:val="610C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90A"/>
    <w:multiLevelType w:val="hybridMultilevel"/>
    <w:tmpl w:val="3CFC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649E6"/>
    <w:multiLevelType w:val="hybridMultilevel"/>
    <w:tmpl w:val="A4143088"/>
    <w:lvl w:ilvl="0" w:tplc="37B221B6">
      <w:numFmt w:val="bullet"/>
      <w:lvlText w:val="·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8AFE7A">
      <w:numFmt w:val="bullet"/>
      <w:lvlText w:val="•"/>
      <w:lvlJc w:val="left"/>
      <w:pPr>
        <w:ind w:left="1196" w:hanging="152"/>
      </w:pPr>
      <w:rPr>
        <w:lang w:val="ru-RU" w:eastAsia="en-US" w:bidi="ar-SA"/>
      </w:rPr>
    </w:lvl>
    <w:lvl w:ilvl="2" w:tplc="3F58728A">
      <w:numFmt w:val="bullet"/>
      <w:lvlText w:val="•"/>
      <w:lvlJc w:val="left"/>
      <w:pPr>
        <w:ind w:left="2173" w:hanging="152"/>
      </w:pPr>
      <w:rPr>
        <w:lang w:val="ru-RU" w:eastAsia="en-US" w:bidi="ar-SA"/>
      </w:rPr>
    </w:lvl>
    <w:lvl w:ilvl="3" w:tplc="7DCA414E">
      <w:numFmt w:val="bullet"/>
      <w:lvlText w:val="•"/>
      <w:lvlJc w:val="left"/>
      <w:pPr>
        <w:ind w:left="3149" w:hanging="152"/>
      </w:pPr>
      <w:rPr>
        <w:lang w:val="ru-RU" w:eastAsia="en-US" w:bidi="ar-SA"/>
      </w:rPr>
    </w:lvl>
    <w:lvl w:ilvl="4" w:tplc="97DE8400">
      <w:numFmt w:val="bullet"/>
      <w:lvlText w:val="•"/>
      <w:lvlJc w:val="left"/>
      <w:pPr>
        <w:ind w:left="4126" w:hanging="152"/>
      </w:pPr>
      <w:rPr>
        <w:lang w:val="ru-RU" w:eastAsia="en-US" w:bidi="ar-SA"/>
      </w:rPr>
    </w:lvl>
    <w:lvl w:ilvl="5" w:tplc="614E81B2">
      <w:numFmt w:val="bullet"/>
      <w:lvlText w:val="•"/>
      <w:lvlJc w:val="left"/>
      <w:pPr>
        <w:ind w:left="5103" w:hanging="152"/>
      </w:pPr>
      <w:rPr>
        <w:lang w:val="ru-RU" w:eastAsia="en-US" w:bidi="ar-SA"/>
      </w:rPr>
    </w:lvl>
    <w:lvl w:ilvl="6" w:tplc="0B4CAE34">
      <w:numFmt w:val="bullet"/>
      <w:lvlText w:val="•"/>
      <w:lvlJc w:val="left"/>
      <w:pPr>
        <w:ind w:left="6079" w:hanging="152"/>
      </w:pPr>
      <w:rPr>
        <w:lang w:val="ru-RU" w:eastAsia="en-US" w:bidi="ar-SA"/>
      </w:rPr>
    </w:lvl>
    <w:lvl w:ilvl="7" w:tplc="9D240BE2">
      <w:numFmt w:val="bullet"/>
      <w:lvlText w:val="•"/>
      <w:lvlJc w:val="left"/>
      <w:pPr>
        <w:ind w:left="7056" w:hanging="152"/>
      </w:pPr>
      <w:rPr>
        <w:lang w:val="ru-RU" w:eastAsia="en-US" w:bidi="ar-SA"/>
      </w:rPr>
    </w:lvl>
    <w:lvl w:ilvl="8" w:tplc="4DFC138A">
      <w:numFmt w:val="bullet"/>
      <w:lvlText w:val="•"/>
      <w:lvlJc w:val="left"/>
      <w:pPr>
        <w:ind w:left="8033" w:hanging="152"/>
      </w:pPr>
      <w:rPr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F7"/>
    <w:rsid w:val="00017F40"/>
    <w:rsid w:val="000560E8"/>
    <w:rsid w:val="000857F7"/>
    <w:rsid w:val="000940D2"/>
    <w:rsid w:val="001051E4"/>
    <w:rsid w:val="00146252"/>
    <w:rsid w:val="001925F3"/>
    <w:rsid w:val="001A2E38"/>
    <w:rsid w:val="001C4217"/>
    <w:rsid w:val="0020073E"/>
    <w:rsid w:val="002549E2"/>
    <w:rsid w:val="0027216A"/>
    <w:rsid w:val="002937AE"/>
    <w:rsid w:val="002C2BDD"/>
    <w:rsid w:val="002F44E3"/>
    <w:rsid w:val="00325DCB"/>
    <w:rsid w:val="003353F4"/>
    <w:rsid w:val="0036176F"/>
    <w:rsid w:val="003A6FC6"/>
    <w:rsid w:val="003B5BE3"/>
    <w:rsid w:val="003B6A7A"/>
    <w:rsid w:val="003F4C35"/>
    <w:rsid w:val="004650D1"/>
    <w:rsid w:val="00475446"/>
    <w:rsid w:val="004A6339"/>
    <w:rsid w:val="00600C27"/>
    <w:rsid w:val="006A01DF"/>
    <w:rsid w:val="006A1FD8"/>
    <w:rsid w:val="006E1429"/>
    <w:rsid w:val="007367B8"/>
    <w:rsid w:val="007428DC"/>
    <w:rsid w:val="007A20CD"/>
    <w:rsid w:val="007C465D"/>
    <w:rsid w:val="007F27B7"/>
    <w:rsid w:val="008116CB"/>
    <w:rsid w:val="008315D2"/>
    <w:rsid w:val="008454AD"/>
    <w:rsid w:val="008B198B"/>
    <w:rsid w:val="008C2003"/>
    <w:rsid w:val="009323BD"/>
    <w:rsid w:val="009356AA"/>
    <w:rsid w:val="00962FDE"/>
    <w:rsid w:val="009E26C4"/>
    <w:rsid w:val="009E6806"/>
    <w:rsid w:val="009F33C4"/>
    <w:rsid w:val="00A54656"/>
    <w:rsid w:val="00AF28AD"/>
    <w:rsid w:val="00B11C92"/>
    <w:rsid w:val="00BA4870"/>
    <w:rsid w:val="00C279AF"/>
    <w:rsid w:val="00D00096"/>
    <w:rsid w:val="00D051CB"/>
    <w:rsid w:val="00D917CB"/>
    <w:rsid w:val="00D941B5"/>
    <w:rsid w:val="00DA481B"/>
    <w:rsid w:val="00DC6774"/>
    <w:rsid w:val="00E32EB6"/>
    <w:rsid w:val="00EF5C21"/>
    <w:rsid w:val="00F34826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5502"/>
  <w15:chartTrackingRefBased/>
  <w15:docId w15:val="{D9CE6D42-B4BF-49BB-9DDC-AA3AB85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C6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65D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character" w:customStyle="1" w:styleId="FontStyle40">
    <w:name w:val="Font Style40"/>
    <w:rsid w:val="007C465D"/>
    <w:rPr>
      <w:rFonts w:ascii="Arial" w:hAnsi="Arial" w:cs="Arial"/>
      <w:b/>
      <w:bCs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5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54</cp:revision>
  <dcterms:created xsi:type="dcterms:W3CDTF">2021-09-18T14:18:00Z</dcterms:created>
  <dcterms:modified xsi:type="dcterms:W3CDTF">2022-09-15T13:12:00Z</dcterms:modified>
</cp:coreProperties>
</file>