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CD" w:rsidRPr="00BF5A28" w:rsidRDefault="002D54CD" w:rsidP="002D54CD">
      <w:pPr>
        <w:widowControl/>
        <w:autoSpaceDE/>
        <w:autoSpaceDN/>
        <w:adjustRightInd/>
        <w:spacing w:before="100" w:beforeAutospacing="1" w:after="100" w:afterAutospacing="1" w:line="228" w:lineRule="auto"/>
        <w:ind w:left="993" w:right="566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  <w:t>МИНИСТЕРСТВО ПРОСВЕЩЕНИЯ РОССИЙСКОЙ ФЕДЕРАЦИИ</w:t>
      </w:r>
    </w:p>
    <w:p w:rsidR="002D54CD" w:rsidRPr="00BF5A28" w:rsidRDefault="002D54CD" w:rsidP="002D54CD">
      <w:pPr>
        <w:widowControl/>
        <w:autoSpaceDE/>
        <w:autoSpaceDN/>
        <w:adjustRightInd/>
        <w:spacing w:before="670" w:beforeAutospacing="1" w:after="100" w:afterAutospacing="1" w:line="228" w:lineRule="auto"/>
        <w:ind w:left="993" w:right="56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Министерство образования Московской области</w:t>
      </w:r>
    </w:p>
    <w:p w:rsidR="002D54CD" w:rsidRPr="00BF5A28" w:rsidRDefault="002D54CD" w:rsidP="002D54CD">
      <w:pPr>
        <w:widowControl/>
        <w:autoSpaceDE/>
        <w:autoSpaceDN/>
        <w:adjustRightInd/>
        <w:spacing w:before="670" w:beforeAutospacing="1" w:after="2096" w:afterAutospacing="1" w:line="228" w:lineRule="auto"/>
        <w:ind w:left="993" w:right="566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Управление образования администрации Богородского городского округа</w:t>
      </w:r>
    </w:p>
    <w:p w:rsidR="002D54CD" w:rsidRPr="00BF5A28" w:rsidRDefault="002D54CD" w:rsidP="002D54CD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2D54CD" w:rsidRPr="00BF5A28" w:rsidTr="00D82846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УТВЕРЖДЕНО</w:t>
            </w:r>
          </w:p>
        </w:tc>
      </w:tr>
    </w:tbl>
    <w:p w:rsidR="002D54CD" w:rsidRPr="00BF5A28" w:rsidRDefault="002D54CD" w:rsidP="002D54CD">
      <w:pPr>
        <w:widowControl/>
        <w:autoSpaceDE/>
        <w:autoSpaceDN/>
        <w:adjustRightInd/>
        <w:spacing w:before="100" w:beforeAutospacing="1" w:after="100" w:afterAutospacing="1" w:line="266" w:lineRule="exac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2D54CD" w:rsidRPr="00BF5A28" w:rsidTr="00D82846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65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ind w:right="90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</w:tr>
      <w:tr w:rsidR="002D54CD" w:rsidRPr="00BF5A28" w:rsidTr="00D82846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374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454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Приказ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</w:tr>
      <w:tr w:rsidR="002D54CD" w:rsidRPr="00BF5A28" w:rsidTr="00D82846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12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от "                     " г.</w:t>
            </w:r>
          </w:p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20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728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CD" w:rsidRPr="00BF5A28" w:rsidRDefault="002D54CD" w:rsidP="00D82846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686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от "                "  г.</w:t>
            </w:r>
          </w:p>
        </w:tc>
      </w:tr>
    </w:tbl>
    <w:p w:rsidR="002D54CD" w:rsidRPr="00BF5A28" w:rsidRDefault="002D54CD" w:rsidP="002D54CD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  <w:t xml:space="preserve">РАБОЧАЯ ПРОГРАММА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2D54CD" w:rsidRPr="00BF5A28" w:rsidRDefault="002D54CD" w:rsidP="002D54CD">
      <w:pPr>
        <w:widowControl/>
        <w:autoSpaceDE/>
        <w:autoSpaceDN/>
        <w:adjustRightInd/>
        <w:spacing w:before="166" w:beforeAutospacing="1" w:after="100" w:afterAutospacing="1" w:line="264" w:lineRule="auto"/>
        <w:ind w:left="2127" w:right="2834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учебного предмета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«</w:t>
      </w:r>
      <w:r w:rsidRPr="002D54CD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Русский язык</w:t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»</w:t>
      </w:r>
    </w:p>
    <w:p w:rsidR="002D54CD" w:rsidRPr="00BF5A28" w:rsidRDefault="002D54CD" w:rsidP="002D54CD">
      <w:pPr>
        <w:widowControl/>
        <w:autoSpaceDE/>
        <w:autoSpaceDN/>
        <w:adjustRightInd/>
        <w:spacing w:before="670" w:beforeAutospacing="1" w:after="100" w:afterAutospacing="1" w:line="264" w:lineRule="auto"/>
        <w:ind w:left="2127" w:right="259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для 11</w:t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 xml:space="preserve"> класса основного общего образования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на 2022-2023  учебный год</w:t>
      </w:r>
    </w:p>
    <w:p w:rsidR="002D54CD" w:rsidRPr="00BF5A28" w:rsidRDefault="002D54CD" w:rsidP="002D54CD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2112" w:beforeAutospacing="1" w:after="100" w:afterAutospacing="1" w:line="264" w:lineRule="auto"/>
        <w:ind w:left="5387" w:hanging="10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 xml:space="preserve">Составитель: Соколова Алевтина Васильевна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учитель русского языка и литературы</w:t>
      </w:r>
    </w:p>
    <w:p w:rsidR="002D54CD" w:rsidRPr="00BF5A28" w:rsidRDefault="002D54CD" w:rsidP="002D54CD">
      <w:pPr>
        <w:widowControl/>
        <w:autoSpaceDE/>
        <w:autoSpaceDN/>
        <w:adjustRightInd/>
        <w:spacing w:before="100" w:beforeAutospacing="1" w:after="78" w:afterAutospacing="1" w:line="22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2D54CD" w:rsidRPr="00BF5A28" w:rsidRDefault="002D54CD" w:rsidP="002D54CD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F60792" w:rsidRPr="002D54CD" w:rsidRDefault="002D54CD" w:rsidP="002D54CD">
      <w:pPr>
        <w:widowControl/>
        <w:autoSpaceDE/>
        <w:autoSpaceDN/>
        <w:adjustRightInd/>
        <w:spacing w:before="100" w:beforeAutospacing="1" w:after="100" w:afterAutospacing="1" w:line="228" w:lineRule="auto"/>
        <w:ind w:right="4252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Ногинск 2022</w:t>
      </w:r>
    </w:p>
    <w:p w:rsidR="002D54CD" w:rsidRPr="00A36314" w:rsidRDefault="002D54CD" w:rsidP="002D54CD">
      <w:pPr>
        <w:spacing w:after="200" w:line="276" w:lineRule="auto"/>
        <w:jc w:val="center"/>
        <w:rPr>
          <w:rFonts w:ascii="Times New Roman" w:eastAsia="Lucida Sans Unicode" w:hAnsi="Times New Roman"/>
          <w:b/>
          <w:color w:val="262626"/>
          <w:kern w:val="2"/>
        </w:rPr>
      </w:pPr>
      <w:r w:rsidRPr="00A36314"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2D54CD" w:rsidRPr="00F85001" w:rsidRDefault="002D54CD" w:rsidP="002D54CD">
      <w:pPr>
        <w:shd w:val="clear" w:color="auto" w:fill="FFFFFF"/>
        <w:tabs>
          <w:tab w:val="left" w:pos="0"/>
        </w:tabs>
        <w:suppressAutoHyphens/>
        <w:spacing w:line="256" w:lineRule="auto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</w:rPr>
        <w:t xml:space="preserve">          </w:t>
      </w:r>
      <w:r w:rsidRPr="00A36314">
        <w:rPr>
          <w:rFonts w:ascii="Times New Roman" w:hAnsi="Times New Roman"/>
        </w:rPr>
        <w:t>Рабочая программа учебного предмета «</w:t>
      </w:r>
      <w:r>
        <w:rPr>
          <w:rFonts w:ascii="Times New Roman" w:hAnsi="Times New Roman"/>
          <w:b/>
        </w:rPr>
        <w:t>Русский язык» для 11</w:t>
      </w:r>
      <w:r w:rsidRPr="00A36314">
        <w:rPr>
          <w:rFonts w:ascii="Times New Roman" w:hAnsi="Times New Roman"/>
          <w:b/>
        </w:rPr>
        <w:t xml:space="preserve"> класса </w:t>
      </w:r>
      <w:r w:rsidRPr="00A36314">
        <w:rPr>
          <w:rFonts w:ascii="Times New Roman" w:eastAsia="Arial Unicode MS" w:hAnsi="Times New Roman"/>
          <w:kern w:val="2"/>
        </w:rPr>
        <w:t xml:space="preserve">   составлена </w:t>
      </w:r>
      <w:r w:rsidRPr="00054774">
        <w:rPr>
          <w:rFonts w:ascii="Times New Roman" w:eastAsia="Arial Unicode MS" w:hAnsi="Times New Roman"/>
          <w:kern w:val="2"/>
        </w:rPr>
        <w:t>на основе Федерального государственного образовательного стандарт</w:t>
      </w:r>
      <w:r>
        <w:rPr>
          <w:rFonts w:ascii="Times New Roman" w:eastAsia="Arial Unicode MS" w:hAnsi="Times New Roman"/>
          <w:kern w:val="2"/>
        </w:rPr>
        <w:t xml:space="preserve">а основного общего образования, </w:t>
      </w:r>
      <w:r>
        <w:rPr>
          <w:rFonts w:ascii="Times New Roman" w:hAnsi="Times New Roman"/>
        </w:rPr>
        <w:t>Авторской программы</w:t>
      </w:r>
      <w:r w:rsidRPr="00A30405">
        <w:rPr>
          <w:rFonts w:ascii="Times New Roman" w:hAnsi="Times New Roman"/>
        </w:rPr>
        <w:t xml:space="preserve"> по русскому языку для 10-11 классов общеобразовательных учреждений (базовый и углублённый уровни). Авторы С.И. Львова, В.В. Львов</w:t>
      </w:r>
    </w:p>
    <w:p w:rsidR="002D54CD" w:rsidRPr="00A36314" w:rsidRDefault="002D54CD" w:rsidP="002D54CD">
      <w:pPr>
        <w:spacing w:line="276" w:lineRule="auto"/>
        <w:rPr>
          <w:rFonts w:ascii="Times New Roman" w:hAnsi="Times New Roman"/>
          <w:i/>
        </w:rPr>
      </w:pPr>
      <w:r w:rsidRPr="00A36314">
        <w:rPr>
          <w:rFonts w:ascii="Times New Roman" w:hAnsi="Times New Roman"/>
          <w:b/>
        </w:rPr>
        <w:t xml:space="preserve">          </w:t>
      </w:r>
      <w:r w:rsidRPr="00A36314">
        <w:rPr>
          <w:rFonts w:ascii="Times New Roman" w:hAnsi="Times New Roman"/>
        </w:rPr>
        <w:t>Рабочая программа ориентирована на учебник:</w:t>
      </w:r>
      <w:r w:rsidRPr="00A304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Русский язык. 11</w:t>
      </w:r>
      <w:r w:rsidRPr="009A4E41">
        <w:rPr>
          <w:rFonts w:ascii="Times New Roman" w:hAnsi="Times New Roman"/>
        </w:rPr>
        <w:t xml:space="preserve"> класс. Учебник для общеобразовательных организаций (базовый и углублённый уровни). С.И. Львова, В.В. Львов. – М.: Мнемозина, 2014г.</w:t>
      </w:r>
    </w:p>
    <w:p w:rsidR="002D54CD" w:rsidRPr="00A36314" w:rsidRDefault="002D54CD" w:rsidP="002D54CD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2D54CD" w:rsidRPr="00A36314" w:rsidRDefault="002D54CD" w:rsidP="002D54CD">
      <w:pPr>
        <w:jc w:val="center"/>
        <w:rPr>
          <w:rFonts w:ascii="Times New Roman" w:eastAsia="Arial Unicode MS" w:hAnsi="Times New Roman"/>
          <w:color w:val="000000"/>
        </w:rPr>
      </w:pPr>
    </w:p>
    <w:p w:rsidR="002D54CD" w:rsidRPr="00A36314" w:rsidRDefault="002D54CD" w:rsidP="002D54CD">
      <w:pPr>
        <w:tabs>
          <w:tab w:val="left" w:pos="303"/>
        </w:tabs>
        <w:spacing w:line="100" w:lineRule="atLeast"/>
        <w:rPr>
          <w:rFonts w:ascii="Times New Roman" w:eastAsia="Times New Roman CYR" w:hAnsi="Times New Roman"/>
        </w:rPr>
      </w:pPr>
      <w:r w:rsidRPr="00A36314">
        <w:rPr>
          <w:rFonts w:ascii="Times New Roman" w:eastAsia="Times New Roman CYR" w:hAnsi="Times New Roman"/>
        </w:rPr>
        <w:tab/>
      </w:r>
      <w:r w:rsidRPr="00A36314">
        <w:rPr>
          <w:rFonts w:ascii="Times New Roman" w:eastAsia="Times New Roman CYR" w:hAnsi="Times New Roman"/>
        </w:rPr>
        <w:tab/>
        <w:t xml:space="preserve">По учебному плану МБОУ </w:t>
      </w:r>
      <w:r>
        <w:rPr>
          <w:rFonts w:ascii="Times New Roman" w:eastAsia="Times New Roman CYR" w:hAnsi="Times New Roman"/>
        </w:rPr>
        <w:t>ЦО №23   в 2022-2023</w:t>
      </w:r>
      <w:r w:rsidRPr="00A36314">
        <w:rPr>
          <w:rFonts w:ascii="Times New Roman" w:eastAsia="Times New Roman CYR" w:hAnsi="Times New Roman"/>
        </w:rPr>
        <w:t xml:space="preserve"> году на изучение учеб</w:t>
      </w:r>
      <w:r>
        <w:rPr>
          <w:rFonts w:ascii="Times New Roman" w:eastAsia="Times New Roman CYR" w:hAnsi="Times New Roman"/>
        </w:rPr>
        <w:t>ного предмета «Русский язык» в 11</w:t>
      </w:r>
      <w:r w:rsidRPr="00A36314">
        <w:rPr>
          <w:rFonts w:ascii="Times New Roman" w:eastAsia="Times New Roman CYR" w:hAnsi="Times New Roman"/>
        </w:rPr>
        <w:t xml:space="preserve"> классе отводится </w:t>
      </w:r>
      <w:r>
        <w:rPr>
          <w:rFonts w:ascii="Times New Roman" w:eastAsia="Times New Roman CYR" w:hAnsi="Times New Roman"/>
        </w:rPr>
        <w:t>134</w:t>
      </w:r>
      <w:r w:rsidRPr="00A36314">
        <w:rPr>
          <w:rFonts w:ascii="Times New Roman" w:eastAsia="Times New Roman CYR" w:hAnsi="Times New Roman"/>
        </w:rPr>
        <w:t xml:space="preserve"> ч</w:t>
      </w:r>
      <w:r>
        <w:rPr>
          <w:rFonts w:ascii="Times New Roman" w:eastAsia="Times New Roman CYR" w:hAnsi="Times New Roman"/>
        </w:rPr>
        <w:t>аса (4 часа в неделю, 34 учебные</w:t>
      </w:r>
      <w:r w:rsidRPr="00A36314">
        <w:rPr>
          <w:rFonts w:ascii="Times New Roman" w:eastAsia="Times New Roman CYR" w:hAnsi="Times New Roman"/>
        </w:rPr>
        <w:t xml:space="preserve"> недели).</w:t>
      </w:r>
    </w:p>
    <w:p w:rsidR="002D54CD" w:rsidRDefault="002D54CD" w:rsidP="002D54CD">
      <w:pPr>
        <w:tabs>
          <w:tab w:val="left" w:pos="303"/>
        </w:tabs>
        <w:spacing w:line="100" w:lineRule="atLeast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</w:rPr>
        <w:t xml:space="preserve"> </w:t>
      </w:r>
    </w:p>
    <w:p w:rsidR="002D54CD" w:rsidRPr="00A36314" w:rsidRDefault="002D54CD" w:rsidP="002D54CD">
      <w:pPr>
        <w:tabs>
          <w:tab w:val="left" w:pos="303"/>
        </w:tabs>
        <w:spacing w:line="100" w:lineRule="atLeast"/>
        <w:jc w:val="center"/>
        <w:rPr>
          <w:rFonts w:ascii="Times New Roman" w:hAnsi="Times New Roman"/>
          <w:b/>
          <w:bCs/>
        </w:rPr>
      </w:pPr>
      <w:r w:rsidRPr="00A36314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2D54CD" w:rsidRPr="00A36314" w:rsidRDefault="002D54CD" w:rsidP="002D54CD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</w:rPr>
      </w:pPr>
      <w:r w:rsidRPr="00A36314">
        <w:rPr>
          <w:rFonts w:ascii="Times New Roman" w:hAnsi="Times New Roman"/>
          <w:b/>
          <w:bCs/>
          <w:iCs/>
          <w:color w:val="000000"/>
        </w:rPr>
        <w:t>Личностные результаты</w:t>
      </w:r>
      <w:r w:rsidRPr="00A36314">
        <w:rPr>
          <w:rFonts w:ascii="Times New Roman" w:hAnsi="Times New Roman"/>
          <w:bCs/>
          <w:iCs/>
          <w:color w:val="000000"/>
        </w:rPr>
        <w:t>: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осознание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осознание смысла понятий: речь устная и письменная; монолог, диалог; сфера и ситуация речевого общения;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понимание основных признаков разговорной речи, научного, публицистического, официально-делового стилей, языка художественной литературы;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определение особенностей основных жанров научного, публицистического, официально-делового стилей и разговорной речи;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различение функционально-смысловых типов текста (повествования, описания, рассуждения);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основные единицы языка, их признаки;</w:t>
      </w:r>
    </w:p>
    <w:p w:rsidR="002D54CD" w:rsidRPr="00A36314" w:rsidRDefault="002D54CD" w:rsidP="002D54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освоение основных норм русского литературного языка (орфоэпические, лексические, грамматические, орфографические, пунктуационные); норм речевого этикета.</w:t>
      </w:r>
    </w:p>
    <w:p w:rsidR="002D54CD" w:rsidRPr="00A36314" w:rsidRDefault="002D54CD" w:rsidP="002D54CD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</w:rPr>
      </w:pP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Метапредметные</w:t>
      </w:r>
      <w:proofErr w:type="spellEnd"/>
      <w:r w:rsidRPr="00A36314">
        <w:rPr>
          <w:rFonts w:ascii="Times New Roman" w:hAnsi="Times New Roman"/>
          <w:b/>
          <w:bCs/>
          <w:iCs/>
          <w:color w:val="000000"/>
        </w:rPr>
        <w:t xml:space="preserve"> результаты:</w:t>
      </w:r>
    </w:p>
    <w:p w:rsidR="002D54CD" w:rsidRPr="00A36314" w:rsidRDefault="002D54CD" w:rsidP="002D54C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2D54CD" w:rsidRPr="00A36314" w:rsidRDefault="002D54CD" w:rsidP="002D54C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свободное, правильное изложение своих мыслей в устной и письменной форме, соблюдение норм построения текста (логичность, последовательность, связность, соответствие теме и др.); адекватное выражение своего отношения к фактам и явлениям окружающей действительности, к прочитанному, услышанному, увиденному;</w:t>
      </w:r>
    </w:p>
    <w:p w:rsidR="002D54CD" w:rsidRPr="00A36314" w:rsidRDefault="002D54CD" w:rsidP="002D54C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соблюдение в практике речевого общения основных произносительных, лексических, грамматических норм современного русского литературного языка;</w:t>
      </w:r>
    </w:p>
    <w:p w:rsidR="002D54CD" w:rsidRPr="00A36314" w:rsidRDefault="002D54CD" w:rsidP="002D54C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соблюдение норм русского речевого этикета; уместное использование паралингвистических (внеязыковых) средств общения;</w:t>
      </w:r>
    </w:p>
    <w:p w:rsidR="002D54CD" w:rsidRPr="00A36314" w:rsidRDefault="002D54CD" w:rsidP="002D54C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осуществление речевого самоконтроля; оценивание своей речи с точки зрения её правильности,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2D54CD" w:rsidRPr="00A36314" w:rsidRDefault="002D54CD" w:rsidP="002D54CD">
      <w:p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 xml:space="preserve"> </w:t>
      </w:r>
      <w:r w:rsidRPr="00A36314">
        <w:rPr>
          <w:rFonts w:ascii="Times New Roman" w:hAnsi="Times New Roman"/>
          <w:b/>
          <w:bCs/>
          <w:color w:val="000000"/>
        </w:rPr>
        <w:t>Предметные результаты:</w:t>
      </w:r>
      <w:r w:rsidRPr="00A36314">
        <w:rPr>
          <w:rFonts w:ascii="Times New Roman" w:hAnsi="Times New Roman"/>
          <w:bCs/>
          <w:color w:val="000000"/>
        </w:rPr>
        <w:t xml:space="preserve"> 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lastRenderedPageBreak/>
        <w:t>углубление представления о новом разделе – синтаксисе и пунктуации;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углубление представления об основных синтаксических единицах русского языка – сложном предложении и тексте, об изобразительно-выразительных средствах языка;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систематизация знаний об основных единицах русского языка;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формирование и совершенствование умения применять полученные лингвистические (языковые) знания на практике;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 xml:space="preserve">совершенствование навыков правописания основных типов </w:t>
      </w:r>
      <w:proofErr w:type="spellStart"/>
      <w:r w:rsidRPr="00A36314">
        <w:rPr>
          <w:rFonts w:ascii="Times New Roman" w:hAnsi="Times New Roman"/>
          <w:bCs/>
          <w:color w:val="000000"/>
        </w:rPr>
        <w:t>пунктограмм</w:t>
      </w:r>
      <w:proofErr w:type="spellEnd"/>
      <w:r w:rsidRPr="00A36314">
        <w:rPr>
          <w:rFonts w:ascii="Times New Roman" w:hAnsi="Times New Roman"/>
          <w:bCs/>
          <w:color w:val="000000"/>
        </w:rPr>
        <w:t xml:space="preserve"> простого предложения и формирование навыков правописания основных типов </w:t>
      </w:r>
      <w:proofErr w:type="spellStart"/>
      <w:r w:rsidRPr="00A36314">
        <w:rPr>
          <w:rFonts w:ascii="Times New Roman" w:hAnsi="Times New Roman"/>
          <w:bCs/>
          <w:color w:val="000000"/>
        </w:rPr>
        <w:t>пунктограмм</w:t>
      </w:r>
      <w:proofErr w:type="spellEnd"/>
      <w:r w:rsidRPr="00A36314">
        <w:rPr>
          <w:rFonts w:ascii="Times New Roman" w:hAnsi="Times New Roman"/>
          <w:bCs/>
          <w:color w:val="000000"/>
        </w:rPr>
        <w:t xml:space="preserve"> сложного предложения, развитие умения находить их в различных текстах;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систематизация орфографических и ранее изученных пунктуационных норм, совершенствование правописных навыков;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формирование и совершенствование языковой компетенции (владение основными языковыми нормами – фонетическими, лексическими и грамматическими);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навыка стилистически правильно выражать свои мысли; совершенствование навыка свободного владения письменной и устной формами литературного языка;</w:t>
      </w:r>
    </w:p>
    <w:p w:rsidR="002D54CD" w:rsidRPr="00A36314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навыков подробного и сжатого изложения текстов публицистического, научно-популярного и художественного стилей; редактирования собственного текста изложения;</w:t>
      </w:r>
    </w:p>
    <w:p w:rsidR="002D54CD" w:rsidRPr="00D7502A" w:rsidRDefault="002D54CD" w:rsidP="002D54C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навыков написания сочинения-описания художественного и научного стилей, сочинения-рассуждения публицистического и научного стилей.</w:t>
      </w:r>
    </w:p>
    <w:p w:rsidR="002D54CD" w:rsidRPr="006A5B62" w:rsidRDefault="002D54CD" w:rsidP="002D54CD">
      <w:pPr>
        <w:shd w:val="clear" w:color="auto" w:fill="FFFFFF"/>
        <w:jc w:val="both"/>
        <w:rPr>
          <w:rFonts w:ascii="Times New Roman" w:hAnsi="Times New Roman"/>
          <w:b/>
        </w:rPr>
      </w:pPr>
      <w:r w:rsidRPr="006A5B62">
        <w:rPr>
          <w:rFonts w:ascii="Times New Roman" w:hAnsi="Times New Roman"/>
          <w:b/>
        </w:rPr>
        <w:t>Ученик научится:</w:t>
      </w:r>
    </w:p>
    <w:p w:rsidR="002D54CD" w:rsidRPr="00DB427B" w:rsidRDefault="002D54CD" w:rsidP="002D54CD">
      <w:pPr>
        <w:pStyle w:val="a3"/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осуществлять речевой самоконтроль, оценивать устные и письменные высказывания с точ</w:t>
      </w:r>
      <w:r w:rsidRPr="00DB427B">
        <w:rPr>
          <w:rFonts w:ascii="Times New Roman" w:hAnsi="Times New Roman"/>
        </w:rPr>
        <w:softHyphen/>
        <w:t>ки зрения языкового оформления;</w:t>
      </w:r>
    </w:p>
    <w:p w:rsidR="002D54CD" w:rsidRPr="00DB427B" w:rsidRDefault="002D54CD" w:rsidP="002D54CD">
      <w:pPr>
        <w:pStyle w:val="a3"/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проводить лингвистический анализ текстов различных стилей;</w:t>
      </w:r>
    </w:p>
    <w:p w:rsidR="002D54CD" w:rsidRPr="00DB427B" w:rsidRDefault="002D54CD" w:rsidP="002D54CD">
      <w:pPr>
        <w:tabs>
          <w:tab w:val="left" w:pos="4500"/>
          <w:tab w:val="left" w:pos="9180"/>
          <w:tab w:val="left" w:pos="9360"/>
        </w:tabs>
        <w:spacing w:line="240" w:lineRule="atLeast"/>
        <w:ind w:firstLine="454"/>
        <w:jc w:val="both"/>
        <w:rPr>
          <w:rFonts w:ascii="Times New Roman" w:eastAsia="Calibri" w:hAnsi="Times New Roman"/>
          <w:b/>
        </w:rPr>
      </w:pPr>
      <w:proofErr w:type="spellStart"/>
      <w:r w:rsidRPr="00DB427B">
        <w:rPr>
          <w:rFonts w:ascii="Times New Roman" w:eastAsia="Calibri" w:hAnsi="Times New Roman"/>
          <w:b/>
        </w:rPr>
        <w:t>аудирование</w:t>
      </w:r>
      <w:proofErr w:type="spellEnd"/>
      <w:r w:rsidRPr="00DB427B">
        <w:rPr>
          <w:rFonts w:ascii="Times New Roman" w:eastAsia="Calibri" w:hAnsi="Times New Roman"/>
          <w:b/>
        </w:rPr>
        <w:t xml:space="preserve"> и чтение:</w:t>
      </w:r>
    </w:p>
    <w:p w:rsidR="002D54CD" w:rsidRPr="00DB427B" w:rsidRDefault="002D54CD" w:rsidP="002D54CD">
      <w:pPr>
        <w:pStyle w:val="a3"/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использовать основные виды чтения;</w:t>
      </w:r>
    </w:p>
    <w:p w:rsidR="002D54CD" w:rsidRPr="00DB427B" w:rsidRDefault="002D54CD" w:rsidP="002D54CD">
      <w:pPr>
        <w:pStyle w:val="a3"/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извлекать необходимую информацию из различных источников;</w:t>
      </w:r>
    </w:p>
    <w:p w:rsidR="002D54CD" w:rsidRPr="00DB427B" w:rsidRDefault="002D54CD" w:rsidP="002D54CD">
      <w:pPr>
        <w:tabs>
          <w:tab w:val="left" w:pos="4500"/>
          <w:tab w:val="left" w:pos="9180"/>
          <w:tab w:val="left" w:pos="9360"/>
        </w:tabs>
        <w:spacing w:line="240" w:lineRule="atLeast"/>
        <w:ind w:firstLine="454"/>
        <w:jc w:val="both"/>
        <w:rPr>
          <w:rFonts w:ascii="Times New Roman" w:eastAsia="Calibri" w:hAnsi="Times New Roman"/>
          <w:b/>
        </w:rPr>
      </w:pPr>
      <w:r w:rsidRPr="00DB427B">
        <w:rPr>
          <w:rFonts w:ascii="Times New Roman" w:eastAsia="Calibri" w:hAnsi="Times New Roman"/>
          <w:b/>
        </w:rPr>
        <w:t>говорение и письмо:</w:t>
      </w:r>
    </w:p>
    <w:p w:rsidR="002D54CD" w:rsidRPr="00DB427B" w:rsidRDefault="002D54CD" w:rsidP="002D54CD">
      <w:pPr>
        <w:pStyle w:val="a3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создавать устные и письменные монологические и диалогические высказывания различных типов и жанров;</w:t>
      </w:r>
    </w:p>
    <w:p w:rsidR="002D54CD" w:rsidRPr="00DB427B" w:rsidRDefault="002D54CD" w:rsidP="002D54CD">
      <w:pPr>
        <w:pStyle w:val="a3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применять в практике речевого общения основные орфоэпические, лексические, граммати</w:t>
      </w:r>
      <w:r w:rsidRPr="00DB427B">
        <w:rPr>
          <w:rFonts w:ascii="Times New Roman" w:hAnsi="Times New Roman"/>
        </w:rPr>
        <w:softHyphen/>
        <w:t>ческие нормы современного русского языка;</w:t>
      </w:r>
    </w:p>
    <w:p w:rsidR="002D54CD" w:rsidRPr="00DB427B" w:rsidRDefault="002D54CD" w:rsidP="002D54CD">
      <w:pPr>
        <w:pStyle w:val="a3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2D54CD" w:rsidRPr="00DB427B" w:rsidRDefault="002D54CD" w:rsidP="002D54CD">
      <w:pPr>
        <w:pStyle w:val="a3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соблюдать нормы речевого поведения;</w:t>
      </w:r>
    </w:p>
    <w:p w:rsidR="002D54CD" w:rsidRDefault="002D54CD" w:rsidP="002D54CD">
      <w:pPr>
        <w:pStyle w:val="a3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использовать основные, а также приобретенные приемы информационной переработки устного и письменного текста.</w:t>
      </w:r>
    </w:p>
    <w:p w:rsidR="002D54CD" w:rsidRPr="00A36314" w:rsidRDefault="002D54CD" w:rsidP="002D54CD">
      <w:pPr>
        <w:shd w:val="clear" w:color="auto" w:fill="FFFFFF"/>
        <w:spacing w:line="276" w:lineRule="auto"/>
        <w:ind w:left="142" w:hanging="142"/>
        <w:jc w:val="both"/>
        <w:rPr>
          <w:rFonts w:ascii="Times New Roman" w:hAnsi="Times New Roman"/>
          <w:b/>
        </w:rPr>
      </w:pPr>
      <w:r w:rsidRPr="00A36314">
        <w:rPr>
          <w:rFonts w:ascii="Times New Roman" w:hAnsi="Times New Roman"/>
          <w:b/>
        </w:rPr>
        <w:t>Ученик получит возможность научиться:</w:t>
      </w:r>
    </w:p>
    <w:p w:rsidR="002D54CD" w:rsidRPr="00A3631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2D54CD" w:rsidRPr="00A3631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2D54CD" w:rsidRPr="00A3631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опознавать языковые единицы, проводить различные виды их анализа;</w:t>
      </w:r>
    </w:p>
    <w:p w:rsidR="002D54CD" w:rsidRPr="00DB427B" w:rsidRDefault="002D54CD" w:rsidP="002D54CD">
      <w:pPr>
        <w:pStyle w:val="a3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t>понимать</w:t>
      </w:r>
      <w:r w:rsidRPr="00DB427B">
        <w:rPr>
          <w:rFonts w:ascii="Times New Roman" w:hAnsi="Times New Roman"/>
        </w:rPr>
        <w:t xml:space="preserve"> связь языка и истории, культуры русского народа;</w:t>
      </w:r>
    </w:p>
    <w:p w:rsidR="002D54CD" w:rsidRPr="00DB427B" w:rsidRDefault="002D54CD" w:rsidP="002D54CD">
      <w:pPr>
        <w:pStyle w:val="a3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t>различать</w:t>
      </w:r>
      <w:r w:rsidRPr="00DB427B">
        <w:rPr>
          <w:rFonts w:ascii="Times New Roman" w:hAnsi="Times New Roman"/>
        </w:rPr>
        <w:t xml:space="preserve"> смысл понятий речевая ситуация и ее компоненты, литературный язык, языковая норма, культура речи;</w:t>
      </w:r>
    </w:p>
    <w:p w:rsidR="002D54CD" w:rsidRPr="00DB427B" w:rsidRDefault="002D54CD" w:rsidP="002D54CD">
      <w:pPr>
        <w:pStyle w:val="a3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t>определять</w:t>
      </w:r>
      <w:r w:rsidRPr="00DB427B">
        <w:rPr>
          <w:rFonts w:ascii="Times New Roman" w:hAnsi="Times New Roman"/>
        </w:rPr>
        <w:t xml:space="preserve"> основные единицы языка, их признаки;</w:t>
      </w:r>
    </w:p>
    <w:p w:rsidR="002D54CD" w:rsidRPr="00DB427B" w:rsidRDefault="002D54CD" w:rsidP="002D54CD">
      <w:pPr>
        <w:pStyle w:val="a3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lastRenderedPageBreak/>
        <w:t>определять</w:t>
      </w:r>
      <w:r w:rsidRPr="00DB427B">
        <w:rPr>
          <w:rFonts w:ascii="Times New Roman" w:hAnsi="Times New Roman"/>
        </w:rPr>
        <w:t xml:space="preserve"> 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2D54CD" w:rsidRPr="00A3631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2D54CD" w:rsidRPr="00A3631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воспроизводить текст с заданной степенью свернутости (план, пересказ, изложение, конспект);</w:t>
      </w:r>
    </w:p>
    <w:p w:rsidR="002D54CD" w:rsidRPr="00A3631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создавать тексты различных стилей и жанров (отзыв, аннотация, реферат, выступление, письмо, расписка, заявление);</w:t>
      </w:r>
    </w:p>
    <w:p w:rsidR="002D54CD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осуществлять выбор и организацию языковых средств в соответствии с темой, целями, сферой и ситуацией общения.</w:t>
      </w:r>
    </w:p>
    <w:p w:rsidR="002D54CD" w:rsidRPr="00A36314" w:rsidRDefault="002D54CD" w:rsidP="002D54CD">
      <w:pPr>
        <w:pStyle w:val="a3"/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</w:p>
    <w:p w:rsidR="002D54CD" w:rsidRPr="00A36314" w:rsidRDefault="002D54CD" w:rsidP="002D54CD">
      <w:pPr>
        <w:pStyle w:val="a3"/>
        <w:shd w:val="clear" w:color="auto" w:fill="FFFFFF"/>
        <w:ind w:hanging="720"/>
        <w:rPr>
          <w:rFonts w:ascii="Times New Roman" w:hAnsi="Times New Roman"/>
          <w:b/>
          <w:bCs/>
          <w:iCs/>
          <w:color w:val="000000"/>
        </w:rPr>
      </w:pPr>
      <w:r w:rsidRPr="00A36314">
        <w:rPr>
          <w:rFonts w:ascii="Times New Roman" w:hAnsi="Times New Roman"/>
          <w:b/>
          <w:bCs/>
          <w:iCs/>
          <w:color w:val="000000"/>
        </w:rPr>
        <w:t>Виды деятельности учащихся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proofErr w:type="spellStart"/>
      <w:r w:rsidRPr="00C3222F">
        <w:rPr>
          <w:rFonts w:ascii="Times New Roman" w:hAnsi="Times New Roman"/>
          <w:bCs/>
          <w:iCs/>
          <w:color w:val="000000"/>
        </w:rPr>
        <w:t>взаиморецензирование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анализ языковых единиц с точки зрения правильности, точности и уместности их употребления;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разные виды разбора</w:t>
      </w:r>
      <w:r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/>
          <w:bCs/>
          <w:iCs/>
          <w:color w:val="000000"/>
        </w:rPr>
        <w:t xml:space="preserve">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речеведческий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);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лингвистический анализ языковых явлений и текстов различных функциональных стилей и разновидностей языка;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proofErr w:type="spellStart"/>
      <w:r w:rsidRPr="00C3222F">
        <w:rPr>
          <w:rFonts w:ascii="Times New Roman" w:hAnsi="Times New Roman"/>
          <w:bCs/>
          <w:iCs/>
          <w:color w:val="000000"/>
        </w:rPr>
        <w:t>аудирование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;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реферирование;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докладирование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; рецензирование; аннотирование и т.д. участие в дискуссии; создание текстов разных функционально-смысловых типов, стилей и жанров; редактирование;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учѐтом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 xml:space="preserve">создание письменных текстов делового, научного и публицистического стилей с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уч</w:t>
      </w:r>
      <w:r w:rsidRPr="00C3222F">
        <w:rPr>
          <w:rFonts w:ascii="Times New Roman" w:hAnsi="Times New Roman" w:cs="Calibri"/>
          <w:bCs/>
          <w:iCs/>
          <w:color w:val="000000"/>
        </w:rPr>
        <w:t>ѐ</w:t>
      </w:r>
      <w:r w:rsidRPr="00C3222F">
        <w:rPr>
          <w:rFonts w:ascii="Times New Roman" w:hAnsi="Times New Roman" w:cs="Verdana"/>
          <w:bCs/>
          <w:iCs/>
          <w:color w:val="000000"/>
        </w:rPr>
        <w:t>том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орфографических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и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пунктуационных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норм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современного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русского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литературного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языка</w:t>
      </w:r>
      <w:r w:rsidRPr="00C3222F">
        <w:rPr>
          <w:rFonts w:ascii="Times New Roman" w:hAnsi="Times New Roman"/>
          <w:bCs/>
          <w:iCs/>
          <w:color w:val="000000"/>
        </w:rPr>
        <w:t>;</w:t>
      </w:r>
    </w:p>
    <w:p w:rsidR="002D54CD" w:rsidRPr="00C3222F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составление орфографических и пунктуационных упражнений самими учащимися;</w:t>
      </w:r>
    </w:p>
    <w:p w:rsidR="002D54CD" w:rsidRPr="00A004C4" w:rsidRDefault="002D54CD" w:rsidP="002D54C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2D54CD" w:rsidRDefault="002D54CD" w:rsidP="002D54CD">
      <w:pPr>
        <w:tabs>
          <w:tab w:val="left" w:pos="393"/>
        </w:tabs>
        <w:spacing w:before="47" w:line="240" w:lineRule="atLeast"/>
        <w:ind w:right="122"/>
        <w:jc w:val="center"/>
        <w:rPr>
          <w:rFonts w:ascii="Times New Roman" w:hAnsi="Times New Roman"/>
          <w:b/>
          <w:bCs/>
        </w:rPr>
      </w:pPr>
    </w:p>
    <w:p w:rsidR="002D54CD" w:rsidRPr="006643F8" w:rsidRDefault="002D54CD" w:rsidP="002D54CD">
      <w:pPr>
        <w:tabs>
          <w:tab w:val="left" w:pos="393"/>
        </w:tabs>
        <w:spacing w:before="47" w:line="240" w:lineRule="atLeast"/>
        <w:ind w:right="122"/>
        <w:jc w:val="center"/>
        <w:rPr>
          <w:rFonts w:ascii="Times New Roman" w:hAnsi="Times New Roman"/>
          <w:b/>
        </w:rPr>
      </w:pPr>
      <w:r w:rsidRPr="006643F8">
        <w:rPr>
          <w:rFonts w:ascii="Times New Roman" w:hAnsi="Times New Roman"/>
          <w:b/>
        </w:rPr>
        <w:t>Тематическое планирование по у</w:t>
      </w:r>
      <w:r>
        <w:rPr>
          <w:rFonts w:ascii="Times New Roman" w:hAnsi="Times New Roman"/>
          <w:b/>
        </w:rPr>
        <w:t>чебному предмету «Русский язык» 11</w:t>
      </w:r>
      <w:r w:rsidRPr="006643F8">
        <w:rPr>
          <w:rFonts w:ascii="Times New Roman" w:hAnsi="Times New Roman"/>
          <w:b/>
        </w:rPr>
        <w:t xml:space="preserve"> класс</w:t>
      </w:r>
    </w:p>
    <w:p w:rsidR="002D54CD" w:rsidRPr="00C3222F" w:rsidRDefault="002D54CD" w:rsidP="002D54CD">
      <w:pPr>
        <w:pStyle w:val="a3"/>
        <w:spacing w:line="276" w:lineRule="auto"/>
        <w:ind w:left="222"/>
        <w:rPr>
          <w:rFonts w:ascii="Times New Roman" w:hAnsi="Times New Roman"/>
          <w:b/>
        </w:rPr>
      </w:pPr>
    </w:p>
    <w:p w:rsidR="002D54CD" w:rsidRPr="00A36314" w:rsidRDefault="002D54CD" w:rsidP="002D54CD">
      <w:pPr>
        <w:spacing w:line="240" w:lineRule="atLeast"/>
        <w:rPr>
          <w:rFonts w:ascii="Times New Roman" w:hAnsi="Times New Roman"/>
        </w:rPr>
      </w:pPr>
      <w:r w:rsidRPr="00A36314">
        <w:rPr>
          <w:rFonts w:ascii="Times New Roman" w:hAnsi="Times New Roman"/>
        </w:rPr>
        <w:t>Тематическое план</w:t>
      </w:r>
      <w:r>
        <w:rPr>
          <w:rFonts w:ascii="Times New Roman" w:hAnsi="Times New Roman"/>
        </w:rPr>
        <w:t>ирование по русскому языку для 11</w:t>
      </w:r>
      <w:r w:rsidRPr="00A36314">
        <w:rPr>
          <w:rFonts w:ascii="Times New Roman" w:hAnsi="Times New Roman"/>
        </w:rPr>
        <w:t xml:space="preserve">-го класса составлено с учетом рабочей программы воспитания. Воспитательный потенциал данного учебного предмета </w:t>
      </w:r>
      <w:r w:rsidRPr="00A36314">
        <w:rPr>
          <w:rFonts w:ascii="Times New Roman" w:hAnsi="Times New Roman"/>
        </w:rPr>
        <w:lastRenderedPageBreak/>
        <w:t>обеспечивает реализацию следующих целевых приоритетов восп</w:t>
      </w:r>
      <w:r>
        <w:rPr>
          <w:rFonts w:ascii="Times New Roman" w:hAnsi="Times New Roman"/>
        </w:rPr>
        <w:t xml:space="preserve">итания обучающихся МБОУ </w:t>
      </w:r>
      <w:r w:rsidR="004B6C11">
        <w:rPr>
          <w:rFonts w:ascii="Times New Roman" w:hAnsi="Times New Roman"/>
        </w:rPr>
        <w:t>ЦО</w:t>
      </w:r>
      <w:r>
        <w:rPr>
          <w:rFonts w:ascii="Times New Roman" w:hAnsi="Times New Roman"/>
        </w:rPr>
        <w:t xml:space="preserve"> № 23</w:t>
      </w:r>
      <w:r w:rsidRPr="00A36314">
        <w:rPr>
          <w:rFonts w:ascii="Times New Roman" w:hAnsi="Times New Roman"/>
        </w:rPr>
        <w:t>:</w:t>
      </w:r>
    </w:p>
    <w:p w:rsidR="002D54CD" w:rsidRPr="00C3222F" w:rsidRDefault="002D54CD" w:rsidP="002D54CD">
      <w:pPr>
        <w:pStyle w:val="a3"/>
        <w:numPr>
          <w:ilvl w:val="0"/>
          <w:numId w:val="7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3222F">
        <w:rPr>
          <w:rFonts w:ascii="Times New Roman" w:hAnsi="Times New Roman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>
        <w:rPr>
          <w:rFonts w:ascii="Times New Roman" w:hAnsi="Times New Roman"/>
        </w:rPr>
        <w:t>дками и которую нужно оберегать;</w:t>
      </w:r>
    </w:p>
    <w:p w:rsidR="002D54CD" w:rsidRPr="004B59BD" w:rsidRDefault="002D54CD" w:rsidP="002D54CD">
      <w:pPr>
        <w:pStyle w:val="a3"/>
        <w:numPr>
          <w:ilvl w:val="0"/>
          <w:numId w:val="7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hAnsi="Times New Roman"/>
          <w:color w:val="000000"/>
        </w:rPr>
        <w:t>р</w:t>
      </w:r>
      <w:r w:rsidRPr="00C96BC5">
        <w:rPr>
          <w:rFonts w:ascii="Times New Roman" w:hAnsi="Times New Roman"/>
          <w:color w:val="000000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hAnsi="Times New Roman"/>
          <w:color w:val="000000"/>
        </w:rPr>
        <w:t>;</w:t>
      </w:r>
    </w:p>
    <w:p w:rsidR="002D54CD" w:rsidRPr="00C3222F" w:rsidRDefault="002D54CD" w:rsidP="002D54CD">
      <w:pPr>
        <w:pStyle w:val="a3"/>
        <w:numPr>
          <w:ilvl w:val="0"/>
          <w:numId w:val="7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3222F">
        <w:rPr>
          <w:rFonts w:ascii="Times New Roman" w:hAnsi="Times New Roman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</w:rPr>
        <w:t>о увлекательного учебного труда;</w:t>
      </w:r>
    </w:p>
    <w:p w:rsidR="002D54CD" w:rsidRDefault="002D54CD" w:rsidP="002D54CD">
      <w:pPr>
        <w:pStyle w:val="a3"/>
        <w:numPr>
          <w:ilvl w:val="0"/>
          <w:numId w:val="7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3222F">
        <w:rPr>
          <w:rFonts w:ascii="Times New Roman" w:hAnsi="Times New Roman"/>
        </w:rPr>
        <w:t>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</w:t>
      </w:r>
      <w:r>
        <w:rPr>
          <w:rFonts w:ascii="Times New Roman" w:hAnsi="Times New Roman"/>
        </w:rPr>
        <w:t xml:space="preserve">й собственной семье; </w:t>
      </w:r>
      <w:r w:rsidRPr="00C3222F">
        <w:rPr>
          <w:rFonts w:ascii="Times New Roman" w:hAnsi="Times New Roman"/>
        </w:rPr>
        <w:t xml:space="preserve">к самим себе как хозяевам своей судьбы, самоопределяющимся и </w:t>
      </w:r>
      <w:proofErr w:type="spellStart"/>
      <w:r w:rsidRPr="00C3222F">
        <w:rPr>
          <w:rFonts w:ascii="Times New Roman" w:hAnsi="Times New Roman"/>
        </w:rPr>
        <w:t>самореализующимся</w:t>
      </w:r>
      <w:proofErr w:type="spellEnd"/>
      <w:r w:rsidRPr="00C3222F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A56A8F" w:rsidRDefault="00A56A8F"/>
    <w:p w:rsidR="00A56A8F" w:rsidRDefault="00A56A8F"/>
    <w:p w:rsidR="00287CF1" w:rsidRDefault="00287CF1" w:rsidP="001459A1">
      <w:pPr>
        <w:pStyle w:val="a3"/>
        <w:jc w:val="center"/>
        <w:rPr>
          <w:rFonts w:ascii="Times New Roman" w:eastAsia="Calibri" w:hAnsi="Times New Roman"/>
          <w:b/>
          <w:bCs/>
          <w:color w:val="262626"/>
          <w:lang w:eastAsia="en-US"/>
        </w:rPr>
      </w:pPr>
    </w:p>
    <w:p w:rsidR="001459A1" w:rsidRPr="002B38CA" w:rsidRDefault="00287CF1" w:rsidP="001459A1">
      <w:pPr>
        <w:pStyle w:val="a3"/>
        <w:jc w:val="center"/>
        <w:rPr>
          <w:rStyle w:val="FontStyle40"/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color w:val="262626"/>
          <w:lang w:eastAsia="en-US"/>
        </w:rPr>
        <w:t xml:space="preserve">                                                               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977"/>
      </w:tblGrid>
      <w:tr w:rsidR="00A847A3" w:rsidRPr="00A318C5" w:rsidTr="00A847A3">
        <w:trPr>
          <w:trHeight w:val="445"/>
        </w:trPr>
        <w:tc>
          <w:tcPr>
            <w:tcW w:w="6096" w:type="dxa"/>
          </w:tcPr>
          <w:p w:rsidR="00A847A3" w:rsidRPr="00781783" w:rsidRDefault="004B6C11" w:rsidP="00F60792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  <w:t>Название раздела</w:t>
            </w:r>
          </w:p>
        </w:tc>
        <w:tc>
          <w:tcPr>
            <w:tcW w:w="2977" w:type="dxa"/>
          </w:tcPr>
          <w:p w:rsidR="00A847A3" w:rsidRPr="00781783" w:rsidRDefault="00A847A3" w:rsidP="00A847A3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 w:rsidRPr="00781783"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  <w:t>Количество часов</w:t>
            </w:r>
          </w:p>
        </w:tc>
      </w:tr>
      <w:tr w:rsidR="00A847A3" w:rsidRPr="00A318C5" w:rsidTr="00A847A3">
        <w:tc>
          <w:tcPr>
            <w:tcW w:w="6096" w:type="dxa"/>
          </w:tcPr>
          <w:p w:rsidR="00A847A3" w:rsidRPr="00781783" w:rsidRDefault="00A847A3" w:rsidP="00E17361">
            <w:pPr>
              <w:pStyle w:val="Style1"/>
              <w:widowControl/>
              <w:rPr>
                <w:rStyle w:val="FontStyle40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781783">
              <w:rPr>
                <w:rFonts w:ascii="Times New Roman" w:hAnsi="Times New Roman"/>
                <w:iCs/>
              </w:rPr>
              <w:t xml:space="preserve">Повторение изученного в 10 классе </w:t>
            </w:r>
          </w:p>
        </w:tc>
        <w:tc>
          <w:tcPr>
            <w:tcW w:w="2977" w:type="dxa"/>
            <w:vAlign w:val="center"/>
          </w:tcPr>
          <w:p w:rsidR="00A847A3" w:rsidRPr="00781783" w:rsidRDefault="00A847A3" w:rsidP="00E17361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17ч</w:t>
            </w:r>
          </w:p>
        </w:tc>
      </w:tr>
      <w:tr w:rsidR="00A847A3" w:rsidRPr="00A318C5" w:rsidTr="00A847A3">
        <w:trPr>
          <w:trHeight w:val="313"/>
        </w:trPr>
        <w:tc>
          <w:tcPr>
            <w:tcW w:w="6096" w:type="dxa"/>
          </w:tcPr>
          <w:p w:rsidR="00A847A3" w:rsidRPr="00781783" w:rsidRDefault="00A847A3" w:rsidP="00E17361">
            <w:pPr>
              <w:spacing w:line="276" w:lineRule="auto"/>
              <w:rPr>
                <w:rStyle w:val="FontStyle40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781783">
              <w:rPr>
                <w:rFonts w:ascii="Times New Roman" w:hAnsi="Times New Roman"/>
                <w:iCs/>
              </w:rPr>
              <w:t xml:space="preserve">Язык и речь. Культура речи </w:t>
            </w:r>
          </w:p>
        </w:tc>
        <w:tc>
          <w:tcPr>
            <w:tcW w:w="2977" w:type="dxa"/>
            <w:vAlign w:val="center"/>
          </w:tcPr>
          <w:p w:rsidR="00A847A3" w:rsidRPr="00781783" w:rsidRDefault="00A847A3" w:rsidP="00F16DBF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4ч + 3ч</w:t>
            </w:r>
          </w:p>
        </w:tc>
      </w:tr>
      <w:tr w:rsidR="00A847A3" w:rsidRPr="00A318C5" w:rsidTr="00A847A3">
        <w:trPr>
          <w:trHeight w:val="313"/>
        </w:trPr>
        <w:tc>
          <w:tcPr>
            <w:tcW w:w="6096" w:type="dxa"/>
          </w:tcPr>
          <w:p w:rsidR="00A847A3" w:rsidRPr="00781783" w:rsidRDefault="00A847A3" w:rsidP="00E17361">
            <w:pPr>
              <w:jc w:val="both"/>
              <w:rPr>
                <w:rStyle w:val="FontStyle40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781783">
              <w:rPr>
                <w:rFonts w:ascii="Times New Roman" w:hAnsi="Times New Roman"/>
                <w:iCs/>
              </w:rPr>
              <w:t xml:space="preserve">Функциональная стилистика и культура речи </w:t>
            </w:r>
          </w:p>
        </w:tc>
        <w:tc>
          <w:tcPr>
            <w:tcW w:w="2977" w:type="dxa"/>
            <w:vAlign w:val="center"/>
          </w:tcPr>
          <w:p w:rsidR="00A847A3" w:rsidRPr="00781783" w:rsidRDefault="00A847A3" w:rsidP="00E17361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41ч + 12</w:t>
            </w:r>
            <w:r w:rsidRPr="00781783">
              <w:rPr>
                <w:rFonts w:ascii="Times New Roman" w:hAnsi="Times New Roman"/>
                <w:iCs/>
              </w:rPr>
              <w:t>ч</w:t>
            </w:r>
          </w:p>
        </w:tc>
      </w:tr>
      <w:tr w:rsidR="00A847A3" w:rsidRPr="00A318C5" w:rsidTr="00A847A3">
        <w:trPr>
          <w:trHeight w:val="313"/>
        </w:trPr>
        <w:tc>
          <w:tcPr>
            <w:tcW w:w="6096" w:type="dxa"/>
          </w:tcPr>
          <w:p w:rsidR="00A847A3" w:rsidRPr="00F16DBF" w:rsidRDefault="00A847A3" w:rsidP="00F16DBF">
            <w:pPr>
              <w:pStyle w:val="Default"/>
            </w:pPr>
            <w:r w:rsidRPr="00F16DBF">
              <w:t xml:space="preserve">Культура речи </w:t>
            </w:r>
          </w:p>
        </w:tc>
        <w:tc>
          <w:tcPr>
            <w:tcW w:w="2977" w:type="dxa"/>
            <w:vAlign w:val="center"/>
          </w:tcPr>
          <w:p w:rsidR="00A847A3" w:rsidRDefault="00A847A3" w:rsidP="00E1736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47ч + 6ч</w:t>
            </w:r>
          </w:p>
        </w:tc>
      </w:tr>
      <w:tr w:rsidR="00A847A3" w:rsidRPr="00A318C5" w:rsidTr="00A847A3">
        <w:trPr>
          <w:trHeight w:val="313"/>
        </w:trPr>
        <w:tc>
          <w:tcPr>
            <w:tcW w:w="6096" w:type="dxa"/>
          </w:tcPr>
          <w:p w:rsidR="00A847A3" w:rsidRPr="00781783" w:rsidRDefault="00A847A3" w:rsidP="00E17361">
            <w:pPr>
              <w:rPr>
                <w:rStyle w:val="FontStyle40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781783">
              <w:rPr>
                <w:rFonts w:ascii="Times New Roman" w:hAnsi="Times New Roman"/>
                <w:iCs/>
              </w:rPr>
              <w:t xml:space="preserve">Повторение изученного в 10-11 классах </w:t>
            </w:r>
          </w:p>
        </w:tc>
        <w:tc>
          <w:tcPr>
            <w:tcW w:w="2977" w:type="dxa"/>
            <w:vAlign w:val="center"/>
          </w:tcPr>
          <w:p w:rsidR="00A847A3" w:rsidRPr="00781783" w:rsidRDefault="00A847A3" w:rsidP="00E17361">
            <w:pPr>
              <w:pStyle w:val="a3"/>
              <w:spacing w:line="276" w:lineRule="auto"/>
              <w:ind w:left="0"/>
              <w:jc w:val="center"/>
              <w:rPr>
                <w:rStyle w:val="FontStyle4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 xml:space="preserve"> 4</w:t>
            </w:r>
            <w:r w:rsidRPr="00781783">
              <w:rPr>
                <w:rFonts w:ascii="Times New Roman" w:hAnsi="Times New Roman"/>
                <w:iCs/>
              </w:rPr>
              <w:t>ч</w:t>
            </w:r>
          </w:p>
        </w:tc>
      </w:tr>
      <w:tr w:rsidR="00A847A3" w:rsidRPr="00A318C5" w:rsidTr="00A847A3">
        <w:trPr>
          <w:trHeight w:val="313"/>
        </w:trPr>
        <w:tc>
          <w:tcPr>
            <w:tcW w:w="6096" w:type="dxa"/>
          </w:tcPr>
          <w:p w:rsidR="00A847A3" w:rsidRPr="00781783" w:rsidRDefault="00A847A3" w:rsidP="00E1736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2977" w:type="dxa"/>
            <w:vAlign w:val="center"/>
          </w:tcPr>
          <w:p w:rsidR="00A847A3" w:rsidRPr="00781783" w:rsidRDefault="00A847A3" w:rsidP="00E1736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134ч</w:t>
            </w:r>
          </w:p>
        </w:tc>
      </w:tr>
    </w:tbl>
    <w:p w:rsidR="001459A1" w:rsidRDefault="001459A1"/>
    <w:p w:rsidR="00C73EEE" w:rsidRDefault="00492E55" w:rsidP="00C73EEE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C46EC4" w:rsidRPr="00C46EC4" w:rsidRDefault="00C46EC4" w:rsidP="00C46EC4">
      <w:pPr>
        <w:ind w:firstLine="426"/>
        <w:jc w:val="right"/>
        <w:rPr>
          <w:rFonts w:ascii="Times New Roman" w:eastAsia="Calibri" w:hAnsi="Times New Roman"/>
          <w:b/>
        </w:rPr>
      </w:pPr>
      <w:r w:rsidRPr="00C46EC4">
        <w:rPr>
          <w:rFonts w:ascii="Times New Roman" w:eastAsia="Calibri" w:hAnsi="Times New Roman"/>
          <w:b/>
        </w:rPr>
        <w:lastRenderedPageBreak/>
        <w:t>Приложение</w:t>
      </w:r>
      <w:r>
        <w:rPr>
          <w:rFonts w:ascii="Times New Roman" w:eastAsia="Calibri" w:hAnsi="Times New Roman"/>
          <w:b/>
        </w:rPr>
        <w:t xml:space="preserve"> </w:t>
      </w:r>
      <w:r w:rsidRPr="00C46EC4">
        <w:rPr>
          <w:rFonts w:ascii="Times New Roman" w:eastAsia="Calibri" w:hAnsi="Times New Roman"/>
          <w:b/>
        </w:rPr>
        <w:t>№1</w:t>
      </w:r>
    </w:p>
    <w:p w:rsidR="00C46EC4" w:rsidRPr="00287CF1" w:rsidRDefault="00C46EC4" w:rsidP="00C73EEE">
      <w:pPr>
        <w:widowControl/>
        <w:autoSpaceDE/>
        <w:autoSpaceDN/>
        <w:adjustRightInd/>
        <w:spacing w:after="160" w:line="259" w:lineRule="auto"/>
      </w:pPr>
    </w:p>
    <w:p w:rsidR="00492E55" w:rsidRPr="00454702" w:rsidRDefault="00492E55" w:rsidP="00492E55">
      <w:pPr>
        <w:jc w:val="center"/>
        <w:rPr>
          <w:rFonts w:ascii="Times New Roman" w:hAnsi="Times New Roman"/>
          <w:b/>
        </w:rPr>
      </w:pPr>
      <w:r w:rsidRPr="00454702">
        <w:rPr>
          <w:rFonts w:ascii="Times New Roman" w:hAnsi="Times New Roman"/>
          <w:b/>
        </w:rPr>
        <w:t>Календарно-тематическое планирование</w:t>
      </w:r>
    </w:p>
    <w:p w:rsidR="00492E55" w:rsidRPr="00454702" w:rsidRDefault="00492E55" w:rsidP="00492E55">
      <w:pPr>
        <w:jc w:val="center"/>
        <w:rPr>
          <w:rFonts w:ascii="Times New Roman" w:hAnsi="Times New Roman"/>
          <w:b/>
        </w:rPr>
      </w:pPr>
      <w:r w:rsidRPr="00454702">
        <w:rPr>
          <w:rFonts w:ascii="Times New Roman" w:hAnsi="Times New Roman"/>
          <w:b/>
        </w:rPr>
        <w:t>по предмету «Русский язык» в 11</w:t>
      </w:r>
      <w:r w:rsidR="00254243">
        <w:rPr>
          <w:rFonts w:ascii="Times New Roman" w:hAnsi="Times New Roman"/>
          <w:b/>
        </w:rPr>
        <w:t xml:space="preserve"> «Б»</w:t>
      </w:r>
      <w:r w:rsidRPr="00454702">
        <w:rPr>
          <w:rFonts w:ascii="Times New Roman" w:hAnsi="Times New Roman"/>
          <w:b/>
        </w:rPr>
        <w:t xml:space="preserve"> классе</w:t>
      </w:r>
    </w:p>
    <w:p w:rsidR="00492E55" w:rsidRPr="00252925" w:rsidRDefault="00492E55" w:rsidP="00492E5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7371"/>
        <w:gridCol w:w="1134"/>
      </w:tblGrid>
      <w:tr w:rsidR="00254243" w:rsidTr="004B6C11">
        <w:trPr>
          <w:trHeight w:val="751"/>
        </w:trPr>
        <w:tc>
          <w:tcPr>
            <w:tcW w:w="846" w:type="dxa"/>
            <w:vAlign w:val="center"/>
          </w:tcPr>
          <w:p w:rsidR="00254243" w:rsidRPr="00D7280D" w:rsidRDefault="00254243" w:rsidP="00F6079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7280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:rsidR="00254243" w:rsidRPr="00D7280D" w:rsidRDefault="00254243" w:rsidP="00F6079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7280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34" w:type="dxa"/>
          </w:tcPr>
          <w:p w:rsidR="00254243" w:rsidRDefault="00254243" w:rsidP="00F60792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Дата </w:t>
            </w:r>
          </w:p>
          <w:p w:rsidR="00254243" w:rsidRDefault="00254243" w:rsidP="00F60792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254243" w:rsidRPr="00D7280D" w:rsidRDefault="00254243" w:rsidP="003237B9">
            <w:pPr>
              <w:pStyle w:val="Style1"/>
              <w:widowControl/>
              <w:jc w:val="center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b/>
                <w:iCs/>
              </w:rPr>
              <w:t>Повторение изученного в 10 классе</w:t>
            </w:r>
            <w:r w:rsidRPr="00D7280D">
              <w:rPr>
                <w:rFonts w:ascii="Times New Roman" w:hAnsi="Times New Roman"/>
                <w:iCs/>
              </w:rPr>
              <w:t xml:space="preserve"> </w:t>
            </w:r>
            <w:r w:rsidRPr="00D7280D">
              <w:rPr>
                <w:rFonts w:ascii="Times New Roman" w:hAnsi="Times New Roman"/>
                <w:b/>
                <w:iCs/>
              </w:rPr>
              <w:t>(17ч)</w:t>
            </w:r>
          </w:p>
          <w:p w:rsidR="00254243" w:rsidRPr="00D7280D" w:rsidRDefault="00254243" w:rsidP="003237B9">
            <w:pPr>
              <w:pStyle w:val="Style1"/>
              <w:widowControl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D7280D">
              <w:rPr>
                <w:rFonts w:ascii="Times New Roman" w:hAnsi="Times New Roman"/>
                <w:iCs/>
              </w:rPr>
              <w:t xml:space="preserve">Повторение. Язык и его функции. Формы существования языка 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pStyle w:val="Style1"/>
              <w:widowControl/>
              <w:spacing w:line="276" w:lineRule="auto"/>
              <w:rPr>
                <w:rFonts w:ascii="Times New Roman" w:hAnsi="Times New Roman"/>
                <w:b/>
                <w:iCs/>
              </w:rPr>
            </w:pPr>
            <w:r w:rsidRPr="00D7280D">
              <w:rPr>
                <w:rFonts w:ascii="Times New Roman" w:hAnsi="Times New Roman"/>
                <w:iCs/>
              </w:rPr>
              <w:t>Речевое общение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>Орфоэпические нормы русского языка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>Практикум. Орфоэпические нормы русского языка (задание 4 ЕГЭ)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>Лексические нормы русского языка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 xml:space="preserve">Практикум. Лексические нормы русского языка 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>Словообразовательные нормы русского языка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 xml:space="preserve">Практикум. Словообразовательные нормы русского языка 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>Морфологические нормы русского языка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jc w:val="both"/>
              <w:rPr>
                <w:rFonts w:ascii="Times New Roman" w:hAnsi="Times New Roman"/>
                <w:iCs/>
              </w:rPr>
            </w:pPr>
            <w:r w:rsidRPr="00D7280D">
              <w:rPr>
                <w:rFonts w:ascii="Times New Roman" w:hAnsi="Times New Roman"/>
                <w:iCs/>
              </w:rPr>
              <w:t xml:space="preserve">Практикум. Морфологические нормы русского языка 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D7280D">
              <w:rPr>
                <w:rFonts w:ascii="Times New Roman" w:hAnsi="Times New Roman"/>
                <w:iCs/>
              </w:rPr>
              <w:t>Орфографические нормы русского языка</w:t>
            </w:r>
          </w:p>
        </w:tc>
        <w:tc>
          <w:tcPr>
            <w:tcW w:w="1134" w:type="dxa"/>
          </w:tcPr>
          <w:p w:rsidR="00254243" w:rsidRDefault="00254243" w:rsidP="00C674AB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D7280D">
              <w:rPr>
                <w:rFonts w:ascii="Times New Roman" w:hAnsi="Times New Roman"/>
                <w:iCs/>
              </w:rPr>
              <w:t>Орфографические нормы русского языка</w:t>
            </w:r>
          </w:p>
        </w:tc>
        <w:tc>
          <w:tcPr>
            <w:tcW w:w="1134" w:type="dxa"/>
          </w:tcPr>
          <w:p w:rsidR="00254243" w:rsidRDefault="00254243" w:rsidP="00C674AB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77706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13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  <w:iCs/>
              </w:rPr>
              <w:t>Практикум. Орфографические нормы русского языка (задания 9-11 ЕГЭ)</w:t>
            </w:r>
          </w:p>
        </w:tc>
        <w:tc>
          <w:tcPr>
            <w:tcW w:w="1134" w:type="dxa"/>
          </w:tcPr>
          <w:p w:rsidR="00254243" w:rsidRDefault="00254243" w:rsidP="00777061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77706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14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  <w:iCs/>
              </w:rPr>
              <w:t>Практикум. Орфографические нормы русского языка (задания 12-13 ЕГЭ)</w:t>
            </w:r>
          </w:p>
        </w:tc>
        <w:tc>
          <w:tcPr>
            <w:tcW w:w="1134" w:type="dxa"/>
          </w:tcPr>
          <w:p w:rsidR="00254243" w:rsidRDefault="00254243" w:rsidP="00777061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77706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15</w:t>
            </w:r>
          </w:p>
        </w:tc>
        <w:tc>
          <w:tcPr>
            <w:tcW w:w="7371" w:type="dxa"/>
          </w:tcPr>
          <w:p w:rsidR="00254243" w:rsidRPr="00D7280D" w:rsidRDefault="00254243" w:rsidP="00777061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  <w:iCs/>
              </w:rPr>
              <w:t>Практикум. Орфографические нормы русского языка (задания 14-15 ЕГЭ)</w:t>
            </w:r>
          </w:p>
        </w:tc>
        <w:tc>
          <w:tcPr>
            <w:tcW w:w="1134" w:type="dxa"/>
          </w:tcPr>
          <w:p w:rsidR="00254243" w:rsidRDefault="00254243" w:rsidP="00777061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16</w:t>
            </w:r>
          </w:p>
        </w:tc>
        <w:tc>
          <w:tcPr>
            <w:tcW w:w="7371" w:type="dxa"/>
          </w:tcPr>
          <w:p w:rsidR="00254243" w:rsidRPr="00D7280D" w:rsidRDefault="00254243" w:rsidP="00D82846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 w:rsidRPr="00D7280D">
              <w:rPr>
                <w:rFonts w:ascii="Times New Roman" w:hAnsi="Times New Roman"/>
                <w:b/>
              </w:rPr>
              <w:t>Кр</w:t>
            </w:r>
            <w:proofErr w:type="spellEnd"/>
            <w:r w:rsidRPr="00D7280D">
              <w:rPr>
                <w:rFonts w:ascii="Times New Roman" w:hAnsi="Times New Roman"/>
              </w:rPr>
              <w:t xml:space="preserve"> Входной контроль. Контрольный диктант</w:t>
            </w:r>
          </w:p>
        </w:tc>
        <w:tc>
          <w:tcPr>
            <w:tcW w:w="1134" w:type="dxa"/>
          </w:tcPr>
          <w:p w:rsidR="00254243" w:rsidRDefault="00254243" w:rsidP="00C674AB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17</w:t>
            </w:r>
          </w:p>
        </w:tc>
        <w:tc>
          <w:tcPr>
            <w:tcW w:w="7371" w:type="dxa"/>
          </w:tcPr>
          <w:p w:rsidR="00254243" w:rsidRPr="00D7280D" w:rsidRDefault="00254243" w:rsidP="00C674AB">
            <w:pPr>
              <w:pStyle w:val="Style1"/>
              <w:widowControl/>
              <w:spacing w:line="276" w:lineRule="auto"/>
              <w:rPr>
                <w:rFonts w:ascii="Times New Roman" w:hAnsi="Times New Roman"/>
                <w:b/>
              </w:rPr>
            </w:pPr>
            <w:r w:rsidRPr="00D7280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254243" w:rsidRDefault="00254243" w:rsidP="00C674AB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C674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18</w:t>
            </w:r>
          </w:p>
        </w:tc>
        <w:tc>
          <w:tcPr>
            <w:tcW w:w="7371" w:type="dxa"/>
          </w:tcPr>
          <w:p w:rsidR="00254243" w:rsidRPr="00D7280D" w:rsidRDefault="00254243" w:rsidP="00D8284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D7280D">
              <w:rPr>
                <w:rFonts w:ascii="Times New Roman" w:hAnsi="Times New Roman"/>
                <w:b/>
                <w:iCs/>
              </w:rPr>
              <w:t>Язык и речь. Культура речи (4ч + 3ч)</w:t>
            </w:r>
          </w:p>
          <w:p w:rsidR="00254243" w:rsidRPr="00D7280D" w:rsidRDefault="00254243" w:rsidP="00D82846">
            <w:pPr>
              <w:pStyle w:val="Default"/>
              <w:jc w:val="both"/>
            </w:pPr>
            <w:r w:rsidRPr="00D7280D">
              <w:t xml:space="preserve">Язык как составная часть национальной культуры </w:t>
            </w:r>
          </w:p>
        </w:tc>
        <w:tc>
          <w:tcPr>
            <w:tcW w:w="1134" w:type="dxa"/>
          </w:tcPr>
          <w:p w:rsidR="00254243" w:rsidRDefault="00254243" w:rsidP="00C674AB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0B08E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19</w:t>
            </w:r>
          </w:p>
        </w:tc>
        <w:tc>
          <w:tcPr>
            <w:tcW w:w="7371" w:type="dxa"/>
          </w:tcPr>
          <w:p w:rsidR="00254243" w:rsidRPr="00D7280D" w:rsidRDefault="00254243" w:rsidP="00D82846">
            <w:pPr>
              <w:pStyle w:val="Default"/>
              <w:jc w:val="both"/>
            </w:pPr>
            <w:r w:rsidRPr="00D7280D">
              <w:t xml:space="preserve">Лингвистика как наука о языке. Место лингвистики в кругу научных филологических культур </w:t>
            </w:r>
          </w:p>
        </w:tc>
        <w:tc>
          <w:tcPr>
            <w:tcW w:w="1134" w:type="dxa"/>
          </w:tcPr>
          <w:p w:rsidR="00254243" w:rsidRDefault="00254243" w:rsidP="000B08E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20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Язык и его основные функции </w:t>
            </w:r>
          </w:p>
        </w:tc>
        <w:tc>
          <w:tcPr>
            <w:tcW w:w="1134" w:type="dxa"/>
          </w:tcPr>
          <w:p w:rsidR="00254243" w:rsidRDefault="00254243" w:rsidP="00A62E4F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21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Русский язык в современном мире </w:t>
            </w:r>
          </w:p>
        </w:tc>
        <w:tc>
          <w:tcPr>
            <w:tcW w:w="1134" w:type="dxa"/>
          </w:tcPr>
          <w:p w:rsidR="00254243" w:rsidRDefault="00254243" w:rsidP="00A62E4F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22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D7280D">
              <w:rPr>
                <w:rFonts w:ascii="Times New Roman" w:hAnsi="Times New Roman"/>
                <w:b/>
                <w:iCs/>
              </w:rPr>
              <w:t>Рр</w:t>
            </w:r>
            <w:proofErr w:type="spellEnd"/>
            <w:r w:rsidRPr="00D7280D">
              <w:rPr>
                <w:rFonts w:ascii="Times New Roman" w:hAnsi="Times New Roman"/>
                <w:iCs/>
              </w:rPr>
              <w:t xml:space="preserve"> Сочинение-рассуждение по прочитанному тексту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23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D7280D">
              <w:rPr>
                <w:rFonts w:ascii="Times New Roman" w:hAnsi="Times New Roman"/>
                <w:b/>
                <w:iCs/>
              </w:rPr>
              <w:t>Рр</w:t>
            </w:r>
            <w:proofErr w:type="spellEnd"/>
            <w:r w:rsidRPr="00D7280D">
              <w:rPr>
                <w:rFonts w:ascii="Times New Roman" w:hAnsi="Times New Roman"/>
                <w:iCs/>
              </w:rPr>
              <w:t xml:space="preserve"> Сочинение-рассуждение по прочитанному тексту 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24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D7280D">
              <w:rPr>
                <w:rStyle w:val="FontStyle11"/>
                <w:rFonts w:ascii="Times New Roman" w:hAnsi="Times New Roman"/>
                <w:bCs/>
                <w:sz w:val="24"/>
              </w:rPr>
              <w:t>Рр</w:t>
            </w:r>
            <w:proofErr w:type="spellEnd"/>
            <w:r w:rsidRPr="00D7280D">
              <w:rPr>
                <w:rStyle w:val="FontStyle11"/>
                <w:rFonts w:ascii="Times New Roman" w:hAnsi="Times New Roman"/>
                <w:bCs/>
                <w:sz w:val="24"/>
              </w:rPr>
              <w:t xml:space="preserve"> </w:t>
            </w:r>
            <w:r w:rsidRPr="00D7280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Анализ сочинений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25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rPr>
                <w:rFonts w:ascii="Times New Roman" w:hAnsi="Times New Roman"/>
                <w:b/>
                <w:iCs/>
              </w:rPr>
            </w:pPr>
            <w:r w:rsidRPr="00D7280D">
              <w:rPr>
                <w:rFonts w:ascii="Times New Roman" w:hAnsi="Times New Roman"/>
                <w:b/>
                <w:iCs/>
              </w:rPr>
              <w:t>Функциональная сти</w:t>
            </w:r>
            <w:r w:rsidR="0086315F" w:rsidRPr="00D7280D">
              <w:rPr>
                <w:rFonts w:ascii="Times New Roman" w:hAnsi="Times New Roman"/>
                <w:b/>
                <w:iCs/>
              </w:rPr>
              <w:t>листика и культура речи (41ч + 12</w:t>
            </w:r>
            <w:r w:rsidRPr="00D7280D">
              <w:rPr>
                <w:rFonts w:ascii="Times New Roman" w:hAnsi="Times New Roman"/>
                <w:b/>
                <w:iCs/>
              </w:rPr>
              <w:t>ч)</w:t>
            </w:r>
          </w:p>
          <w:p w:rsidR="00254243" w:rsidRPr="00D7280D" w:rsidRDefault="00254243" w:rsidP="00A62E4F">
            <w:pPr>
              <w:spacing w:line="276" w:lineRule="auto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  <w:iCs/>
              </w:rPr>
              <w:t xml:space="preserve">Понятие о функциональной стилистике и стилистической норме русского языка 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26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Функциональные разновидности русского языка 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27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Разговорная речь. Основные признаки разговорной речи </w:t>
            </w:r>
          </w:p>
        </w:tc>
        <w:tc>
          <w:tcPr>
            <w:tcW w:w="1134" w:type="dxa"/>
          </w:tcPr>
          <w:p w:rsidR="00254243" w:rsidRDefault="00254243" w:rsidP="00A62E4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28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Разговорная речь. Основные признаки разговорной речи </w:t>
            </w:r>
          </w:p>
        </w:tc>
        <w:tc>
          <w:tcPr>
            <w:tcW w:w="1134" w:type="dxa"/>
          </w:tcPr>
          <w:p w:rsidR="00254243" w:rsidRDefault="00254243" w:rsidP="00A62E4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29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Невербальные средства общения 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371" w:type="dxa"/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Культура разговорной речи </w:t>
            </w:r>
          </w:p>
        </w:tc>
        <w:tc>
          <w:tcPr>
            <w:tcW w:w="1134" w:type="dxa"/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31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32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33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34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Основные признаки официально-делового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35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Основные признаки официально-делового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36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Жанры официально-делового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37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Форма делового документа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38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Практическая работа по созданию текста официально-делового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39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по прочитанному тексту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40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по прочитанному тексту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41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Научный стиль. Сферы использования, назначения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42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Основные признаки научного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43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Жанры научного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44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Культура учебно-научного общения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45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Практическая работа по созданию жанра научного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46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rPr>
                <w:b/>
                <w:bCs/>
              </w:rPr>
              <w:t xml:space="preserve">Контрольная работа №2 </w:t>
            </w:r>
            <w:r w:rsidRPr="00D7280D">
              <w:t xml:space="preserve">по теме «Функциональные стили речи»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47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Особенности речевого этикета в официально-деловой и научной сфере общения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48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  <w:jc w:val="both"/>
            </w:pPr>
            <w:r w:rsidRPr="00D7280D">
              <w:t xml:space="preserve">Публицистический стиль речи, сферы его использования, назначение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49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Основные признаки публицистического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A62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50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A62E4F">
            <w:pPr>
              <w:pStyle w:val="Default"/>
            </w:pPr>
            <w:r w:rsidRPr="00D7280D">
              <w:t xml:space="preserve">Основные признаки публицистического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A62E4F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51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pStyle w:val="Default"/>
              <w:jc w:val="both"/>
            </w:pPr>
            <w:r w:rsidRPr="00D7280D">
              <w:t xml:space="preserve">Жанры публицистического стиля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>
            <w:pPr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Культура публичной речи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Публичное выступление. Композиция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54</w:t>
            </w:r>
          </w:p>
        </w:tc>
        <w:tc>
          <w:tcPr>
            <w:tcW w:w="7371" w:type="dxa"/>
          </w:tcPr>
          <w:p w:rsidR="00254243" w:rsidRPr="00D7280D" w:rsidRDefault="00A73CC2" w:rsidP="00902384">
            <w:pPr>
              <w:pStyle w:val="Default"/>
            </w:pPr>
            <w:r w:rsidRPr="00D7280D">
              <w:t>Разбор заданий ЕГЭ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55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A73CC2" w:rsidP="00902384">
            <w:pPr>
              <w:pStyle w:val="Default"/>
            </w:pPr>
            <w:r w:rsidRPr="00D7280D">
              <w:t>Разбор заданий ЕГЭ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56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/>
        </w:tc>
        <w:bookmarkStart w:id="0" w:name="_GoBack"/>
        <w:bookmarkEnd w:id="0"/>
      </w:tr>
      <w:tr w:rsidR="00254243" w:rsidTr="00254243">
        <w:tc>
          <w:tcPr>
            <w:tcW w:w="846" w:type="dxa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57 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58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59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публицистического характера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публицистического характера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61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Язык художественной литературы и его отличия от других разновидностей современного русского языка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62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Язык художественной литературы и его отличия от других разновидностей современного русского языка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63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Основные признаки художественной речи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64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Основные признаки художественной речи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/>
        </w:tc>
      </w:tr>
      <w:tr w:rsidR="00254243" w:rsidTr="00254243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65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Изобразительно-выразительные средства языка. Тропы и фигуры речи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66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Изобразительно-выразительные средства языка. Тропы и фигуры речи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67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Изобразительно-выразительные средства языка. Тропы и фигуры речи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Анализ стихотворного текста с точки зрения употребления в нем изобразительно-выразительных средств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69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Анализ стихотворного текста с точки зрения употребления в нем изобразительно-выразительных средств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70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jc w:val="both"/>
            </w:pPr>
            <w:r w:rsidRPr="00D7280D">
              <w:rPr>
                <w:b/>
                <w:bCs/>
              </w:rPr>
              <w:t xml:space="preserve">Контрольная работа </w:t>
            </w:r>
            <w:r w:rsidRPr="00D7280D">
              <w:t xml:space="preserve">за первое полугодие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71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74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художественного стиля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75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художественного стиля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76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Особенности стиля писателя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77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Особенности стиля писателя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78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jc w:val="center"/>
              <w:rPr>
                <w:b/>
              </w:rPr>
            </w:pPr>
            <w:r w:rsidRPr="00D7280D">
              <w:rPr>
                <w:b/>
              </w:rPr>
              <w:t>Культура речи</w:t>
            </w:r>
            <w:r w:rsidR="0086315F" w:rsidRPr="00D7280D">
              <w:rPr>
                <w:b/>
              </w:rPr>
              <w:t xml:space="preserve"> (47ч + 6ч)</w:t>
            </w:r>
          </w:p>
          <w:p w:rsidR="00254243" w:rsidRPr="00D7280D" w:rsidRDefault="00254243" w:rsidP="00902384">
            <w:pPr>
              <w:pStyle w:val="Default"/>
            </w:pPr>
            <w:r w:rsidRPr="00D7280D">
              <w:t xml:space="preserve">Культура речи как раздел лингвистики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79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Литературный язык и его признаки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80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Основные аспекты культуры речи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81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Речевая культура в бытовом, учебном и научном общении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Речевой этикет. Основные критерии хорошей речи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84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85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86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87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88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Языковая норма, ее основные признаки и функции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89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Основные виды языковых норм русского литературного языка. Варианты норм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90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Орфоэпические (произносительные и акцентологические) нормы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91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Орфоэпические (произносительные и акцентологические) нормы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Орфоэпические (произносительные и акцентологические) нормы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Основные нормы литературного произношения и ударения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94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D7280D">
              <w:t xml:space="preserve">Допустимые варианты произношения и ударения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95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/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96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97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98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по прочитанному тексту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99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по прочитанному тексту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100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Лексические нормы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101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Лексические нормы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Иноязычные слова в современной речи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Иноязычные слова в современной речи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104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105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106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rPr>
                <w:b/>
                <w:bCs/>
              </w:rPr>
              <w:t xml:space="preserve">Контрольная работа №4 </w:t>
            </w:r>
            <w:r w:rsidRPr="00D7280D">
              <w:t xml:space="preserve">по теме «Языковые нормы»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Грамматические нормы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108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Грамматические нормы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109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Синонимия грамматических форм и их стилистические и смысловые возможности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110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Синонимия грамматических форм и их стилистические и смысловые возможности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111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Орфографические нормы современного русского литературного языка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112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Орфографические нормы современного русского литературного языка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113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Орфографические нормы современного русского литературного языка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114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Разделы русской орфографии и основные принципы написания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115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Разделы русской орфографии и основные принципы написания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116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Трудные случаи орфографии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117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118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Разбор заданий ЕГЭ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119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художественного стиля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120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rPr>
                <w:b/>
                <w:bCs/>
              </w:rPr>
              <w:t xml:space="preserve">Р/р </w:t>
            </w:r>
            <w:r w:rsidRPr="00D7280D">
              <w:t xml:space="preserve">Сочинение-рассуждение на материале текста художественного стиля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121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 xml:space="preserve">Пунктуационные нормы 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Пунктуационные нормы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Пунктуационные нормы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124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Принципы русской пунктуации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125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Принципы русской пунктуации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3B60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126</w:t>
            </w:r>
          </w:p>
        </w:tc>
        <w:tc>
          <w:tcPr>
            <w:tcW w:w="7371" w:type="dxa"/>
          </w:tcPr>
          <w:p w:rsidR="00254243" w:rsidRPr="00D7280D" w:rsidRDefault="00254243" w:rsidP="003B6091">
            <w:pPr>
              <w:pStyle w:val="Default"/>
            </w:pPr>
            <w:r w:rsidRPr="00D7280D">
              <w:t>Трудные случаи пунктуации</w:t>
            </w:r>
          </w:p>
        </w:tc>
        <w:tc>
          <w:tcPr>
            <w:tcW w:w="1134" w:type="dxa"/>
          </w:tcPr>
          <w:p w:rsidR="00254243" w:rsidRDefault="00254243" w:rsidP="003B6091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127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Основные тенденции развития нормы в современном русском языке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128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t xml:space="preserve">Проблемы экологии русского языка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129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130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</w:pPr>
            <w:r w:rsidRPr="00D7280D">
              <w:rPr>
                <w:b/>
                <w:bCs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131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pStyle w:val="Default"/>
              <w:jc w:val="center"/>
              <w:rPr>
                <w:b/>
                <w:bCs/>
              </w:rPr>
            </w:pPr>
            <w:r w:rsidRPr="00D7280D">
              <w:rPr>
                <w:b/>
                <w:bCs/>
              </w:rPr>
              <w:t>Повторение изученного в 11 классе</w:t>
            </w:r>
            <w:r w:rsidR="007D7A62" w:rsidRPr="00D7280D">
              <w:rPr>
                <w:b/>
                <w:bCs/>
              </w:rPr>
              <w:t xml:space="preserve"> (4ч)</w:t>
            </w:r>
          </w:p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Комплексный анализ текста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132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Комплексный анализ текста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133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Комплексный анализ текста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43" w:rsidTr="00254243">
        <w:tc>
          <w:tcPr>
            <w:tcW w:w="846" w:type="dxa"/>
            <w:vAlign w:val="center"/>
          </w:tcPr>
          <w:p w:rsidR="00254243" w:rsidRPr="00D7280D" w:rsidRDefault="00254243" w:rsidP="009023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>134</w:t>
            </w:r>
          </w:p>
        </w:tc>
        <w:tc>
          <w:tcPr>
            <w:tcW w:w="7371" w:type="dxa"/>
          </w:tcPr>
          <w:p w:rsidR="00254243" w:rsidRPr="00D7280D" w:rsidRDefault="00254243" w:rsidP="00902384">
            <w:pPr>
              <w:rPr>
                <w:rFonts w:ascii="Times New Roman" w:hAnsi="Times New Roman"/>
              </w:rPr>
            </w:pPr>
            <w:r w:rsidRPr="00D7280D">
              <w:rPr>
                <w:rFonts w:ascii="Times New Roman" w:hAnsi="Times New Roman"/>
              </w:rPr>
              <w:t xml:space="preserve">Комплексный анализ текста </w:t>
            </w:r>
          </w:p>
        </w:tc>
        <w:tc>
          <w:tcPr>
            <w:tcW w:w="1134" w:type="dxa"/>
          </w:tcPr>
          <w:p w:rsidR="00254243" w:rsidRDefault="00254243" w:rsidP="0090238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492E55" w:rsidRDefault="00492E55" w:rsidP="00492E55">
      <w:pPr>
        <w:jc w:val="both"/>
        <w:rPr>
          <w:rFonts w:ascii="Times New Roman" w:hAnsi="Times New Roman"/>
        </w:rPr>
      </w:pPr>
    </w:p>
    <w:p w:rsidR="00492E55" w:rsidRPr="00C351B2" w:rsidRDefault="00492E55" w:rsidP="00492E55">
      <w:pPr>
        <w:jc w:val="both"/>
        <w:rPr>
          <w:rFonts w:ascii="Times New Roman" w:hAnsi="Times New Roman"/>
        </w:rPr>
      </w:pPr>
    </w:p>
    <w:p w:rsidR="001459A1" w:rsidRDefault="001459A1"/>
    <w:sectPr w:rsidR="001459A1" w:rsidSect="007F727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AD" w:rsidRDefault="001733AD" w:rsidP="007F7271">
      <w:r>
        <w:separator/>
      </w:r>
    </w:p>
  </w:endnote>
  <w:endnote w:type="continuationSeparator" w:id="0">
    <w:p w:rsidR="001733AD" w:rsidRDefault="001733AD" w:rsidP="007F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736050"/>
      <w:docPartObj>
        <w:docPartGallery w:val="Page Numbers (Bottom of Page)"/>
        <w:docPartUnique/>
      </w:docPartObj>
    </w:sdtPr>
    <w:sdtEndPr/>
    <w:sdtContent>
      <w:p w:rsidR="00254243" w:rsidRDefault="002542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C2">
          <w:rPr>
            <w:noProof/>
          </w:rPr>
          <w:t>9</w:t>
        </w:r>
        <w:r>
          <w:fldChar w:fldCharType="end"/>
        </w:r>
      </w:p>
    </w:sdtContent>
  </w:sdt>
  <w:p w:rsidR="00254243" w:rsidRDefault="00254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AD" w:rsidRDefault="001733AD" w:rsidP="007F7271">
      <w:r>
        <w:separator/>
      </w:r>
    </w:p>
  </w:footnote>
  <w:footnote w:type="continuationSeparator" w:id="0">
    <w:p w:rsidR="001733AD" w:rsidRDefault="001733AD" w:rsidP="007F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F99"/>
    <w:multiLevelType w:val="hybridMultilevel"/>
    <w:tmpl w:val="BBB0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045A"/>
    <w:multiLevelType w:val="hybridMultilevel"/>
    <w:tmpl w:val="4B42B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4B45"/>
    <w:multiLevelType w:val="hybridMultilevel"/>
    <w:tmpl w:val="0BEEF1F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E05625F"/>
    <w:multiLevelType w:val="hybridMultilevel"/>
    <w:tmpl w:val="39F003E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D4D0CC0"/>
    <w:multiLevelType w:val="hybridMultilevel"/>
    <w:tmpl w:val="7A36D5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7A16B23"/>
    <w:multiLevelType w:val="hybridMultilevel"/>
    <w:tmpl w:val="EAF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16602"/>
    <w:multiLevelType w:val="hybridMultilevel"/>
    <w:tmpl w:val="29FC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715CE"/>
    <w:multiLevelType w:val="hybridMultilevel"/>
    <w:tmpl w:val="8658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E"/>
    <w:rsid w:val="000273E7"/>
    <w:rsid w:val="000835C4"/>
    <w:rsid w:val="000B08EF"/>
    <w:rsid w:val="000C5C50"/>
    <w:rsid w:val="000E1F5E"/>
    <w:rsid w:val="001133F7"/>
    <w:rsid w:val="00145304"/>
    <w:rsid w:val="001459A1"/>
    <w:rsid w:val="001559A9"/>
    <w:rsid w:val="00171AEE"/>
    <w:rsid w:val="001733AD"/>
    <w:rsid w:val="001871AB"/>
    <w:rsid w:val="0019024A"/>
    <w:rsid w:val="00195547"/>
    <w:rsid w:val="001B275C"/>
    <w:rsid w:val="001C3B99"/>
    <w:rsid w:val="001C6385"/>
    <w:rsid w:val="001E06E7"/>
    <w:rsid w:val="00216BD6"/>
    <w:rsid w:val="00217DA5"/>
    <w:rsid w:val="00254243"/>
    <w:rsid w:val="00287CF1"/>
    <w:rsid w:val="002D4378"/>
    <w:rsid w:val="002D54CD"/>
    <w:rsid w:val="002F1D5F"/>
    <w:rsid w:val="00317836"/>
    <w:rsid w:val="003237B9"/>
    <w:rsid w:val="00354EE7"/>
    <w:rsid w:val="00376362"/>
    <w:rsid w:val="00384028"/>
    <w:rsid w:val="00397207"/>
    <w:rsid w:val="003B6091"/>
    <w:rsid w:val="003D5A0A"/>
    <w:rsid w:val="0042452E"/>
    <w:rsid w:val="00454702"/>
    <w:rsid w:val="00456DF2"/>
    <w:rsid w:val="00492E55"/>
    <w:rsid w:val="004959D2"/>
    <w:rsid w:val="004A6A0B"/>
    <w:rsid w:val="004B5E08"/>
    <w:rsid w:val="004B6C11"/>
    <w:rsid w:val="00512FCA"/>
    <w:rsid w:val="00552AB8"/>
    <w:rsid w:val="005E20D4"/>
    <w:rsid w:val="005E4AB3"/>
    <w:rsid w:val="005E65A3"/>
    <w:rsid w:val="006071E9"/>
    <w:rsid w:val="00622F44"/>
    <w:rsid w:val="00672067"/>
    <w:rsid w:val="006D040F"/>
    <w:rsid w:val="006F3987"/>
    <w:rsid w:val="006F685F"/>
    <w:rsid w:val="0072114D"/>
    <w:rsid w:val="0074042E"/>
    <w:rsid w:val="00777061"/>
    <w:rsid w:val="00781783"/>
    <w:rsid w:val="007C6E14"/>
    <w:rsid w:val="007D7A62"/>
    <w:rsid w:val="007F7271"/>
    <w:rsid w:val="00824688"/>
    <w:rsid w:val="0084239D"/>
    <w:rsid w:val="00862D25"/>
    <w:rsid w:val="0086315F"/>
    <w:rsid w:val="008A40F1"/>
    <w:rsid w:val="008B33A6"/>
    <w:rsid w:val="008D1F34"/>
    <w:rsid w:val="00902384"/>
    <w:rsid w:val="00902750"/>
    <w:rsid w:val="00926D96"/>
    <w:rsid w:val="0094095F"/>
    <w:rsid w:val="00961B99"/>
    <w:rsid w:val="00A169A9"/>
    <w:rsid w:val="00A23520"/>
    <w:rsid w:val="00A45C96"/>
    <w:rsid w:val="00A56A8F"/>
    <w:rsid w:val="00A62E4F"/>
    <w:rsid w:val="00A67F61"/>
    <w:rsid w:val="00A73CC2"/>
    <w:rsid w:val="00A847A3"/>
    <w:rsid w:val="00AB7812"/>
    <w:rsid w:val="00AF1A5E"/>
    <w:rsid w:val="00B07CCD"/>
    <w:rsid w:val="00B42439"/>
    <w:rsid w:val="00B74A93"/>
    <w:rsid w:val="00BA01A5"/>
    <w:rsid w:val="00C05819"/>
    <w:rsid w:val="00C46EC4"/>
    <w:rsid w:val="00C674AB"/>
    <w:rsid w:val="00C73EEE"/>
    <w:rsid w:val="00CA5136"/>
    <w:rsid w:val="00CA7A4E"/>
    <w:rsid w:val="00CD4CFB"/>
    <w:rsid w:val="00D7280D"/>
    <w:rsid w:val="00D82846"/>
    <w:rsid w:val="00DF11BD"/>
    <w:rsid w:val="00E17361"/>
    <w:rsid w:val="00E17D9C"/>
    <w:rsid w:val="00E87264"/>
    <w:rsid w:val="00E875CA"/>
    <w:rsid w:val="00EB15B1"/>
    <w:rsid w:val="00EB173A"/>
    <w:rsid w:val="00EB7198"/>
    <w:rsid w:val="00F0174B"/>
    <w:rsid w:val="00F03C95"/>
    <w:rsid w:val="00F16DBF"/>
    <w:rsid w:val="00F4293D"/>
    <w:rsid w:val="00F60792"/>
    <w:rsid w:val="00FB6962"/>
    <w:rsid w:val="00FC00DF"/>
    <w:rsid w:val="00FC7F49"/>
    <w:rsid w:val="00FE0025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C843"/>
  <w15:chartTrackingRefBased/>
  <w15:docId w15:val="{BF2A74F5-F308-4971-871F-286140CE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A1"/>
    <w:pPr>
      <w:ind w:left="720"/>
      <w:contextualSpacing/>
    </w:pPr>
  </w:style>
  <w:style w:type="character" w:customStyle="1" w:styleId="FontStyle40">
    <w:name w:val="Font Style40"/>
    <w:rsid w:val="001459A1"/>
    <w:rPr>
      <w:rFonts w:ascii="Arial" w:hAnsi="Arial" w:cs="Arial"/>
      <w:b/>
      <w:bCs/>
      <w:sz w:val="18"/>
      <w:szCs w:val="18"/>
    </w:rPr>
  </w:style>
  <w:style w:type="table" w:styleId="a4">
    <w:name w:val="Table Grid"/>
    <w:basedOn w:val="a1"/>
    <w:uiPriority w:val="59"/>
    <w:rsid w:val="00145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F7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271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7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271"/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674AB"/>
    <w:rPr>
      <w:rFonts w:eastAsia="Calibri"/>
    </w:rPr>
  </w:style>
  <w:style w:type="character" w:customStyle="1" w:styleId="FontStyle11">
    <w:name w:val="Font Style11"/>
    <w:rsid w:val="00C674AB"/>
    <w:rPr>
      <w:rFonts w:ascii="Verdana" w:hAnsi="Verdana"/>
      <w:b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3D5A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5A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uiPriority w:val="1"/>
    <w:qFormat/>
    <w:rsid w:val="002D54CD"/>
    <w:pPr>
      <w:adjustRightInd/>
      <w:ind w:left="222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D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50EC-AACF-401D-BEA6-E0980A24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75</cp:revision>
  <cp:lastPrinted>2020-09-07T17:36:00Z</cp:lastPrinted>
  <dcterms:created xsi:type="dcterms:W3CDTF">2019-09-09T21:29:00Z</dcterms:created>
  <dcterms:modified xsi:type="dcterms:W3CDTF">2022-12-25T17:20:00Z</dcterms:modified>
</cp:coreProperties>
</file>